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C0F" w:rsidRDefault="00496C0F" w:rsidP="00496C0F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Аннотация к рабочей программе по математике  в 3 классе</w:t>
      </w:r>
    </w:p>
    <w:p w:rsidR="00496C0F" w:rsidRDefault="00496C0F" w:rsidP="00496C0F">
      <w:pPr>
        <w:jc w:val="center"/>
        <w:rPr>
          <w:rFonts w:eastAsia="Calibri"/>
          <w:b/>
          <w:lang w:eastAsia="en-US"/>
        </w:rPr>
      </w:pPr>
    </w:p>
    <w:p w:rsidR="00496C0F" w:rsidRDefault="00496C0F" w:rsidP="00496C0F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Место дисциплины в структуре основной образовательной программы</w:t>
      </w:r>
    </w:p>
    <w:p w:rsidR="00496C0F" w:rsidRDefault="00496C0F" w:rsidP="00496C0F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Рабочая программа составлена на основе Федерального государ</w:t>
      </w:r>
      <w:r>
        <w:rPr>
          <w:rFonts w:eastAsia="Calibri"/>
          <w:lang w:eastAsia="en-US"/>
        </w:rPr>
        <w:softHyphen/>
        <w:t>ственного образовательного стандарта начального общего обра</w:t>
      </w:r>
      <w:r>
        <w:rPr>
          <w:rFonts w:eastAsia="Calibri"/>
          <w:lang w:eastAsia="en-US"/>
        </w:rPr>
        <w:softHyphen/>
        <w:t>зования (2009 г), Концепции духовно-нравственного развития и воспи</w:t>
      </w:r>
      <w:r>
        <w:rPr>
          <w:rFonts w:eastAsia="Calibri"/>
          <w:lang w:eastAsia="en-US"/>
        </w:rPr>
        <w:softHyphen/>
        <w:t xml:space="preserve">тания личности гражданина России, </w:t>
      </w:r>
      <w:r>
        <w:rPr>
          <w:rFonts w:eastAsia="Calibri"/>
          <w:sz w:val="22"/>
          <w:szCs w:val="22"/>
          <w:lang w:eastAsia="en-US"/>
        </w:rPr>
        <w:t>на основе учебно-методического комплекта «Планета знаний»  (под редакцией И.А. Петровой), рекомендованного Департаментом общего среднего образования РФ</w:t>
      </w:r>
      <w:r>
        <w:rPr>
          <w:rFonts w:eastAsia="Calibri"/>
          <w:lang w:eastAsia="en-US"/>
        </w:rPr>
        <w:t>, основной образовательной программы начальной школы  на 2020-2021 учебный год.</w:t>
      </w:r>
    </w:p>
    <w:p w:rsidR="00496C0F" w:rsidRDefault="00496C0F" w:rsidP="00496C0F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Цель изучения дисциплины.</w:t>
      </w:r>
    </w:p>
    <w:p w:rsidR="00496C0F" w:rsidRDefault="00496C0F" w:rsidP="00496C0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Основными целями начального обучения математике являются:</w:t>
      </w:r>
    </w:p>
    <w:p w:rsidR="00496C0F" w:rsidRDefault="00496C0F" w:rsidP="00496C0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математическое развитие младших школьников.</w:t>
      </w:r>
    </w:p>
    <w:p w:rsidR="00496C0F" w:rsidRDefault="00496C0F" w:rsidP="00496C0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формирование системы </w:t>
      </w:r>
      <w:r>
        <w:rPr>
          <w:rFonts w:eastAsia="Calibri"/>
          <w:color w:val="000000"/>
          <w:lang w:eastAsia="en-US"/>
        </w:rPr>
        <w:t xml:space="preserve">начальных </w:t>
      </w:r>
      <w:r>
        <w:rPr>
          <w:rFonts w:eastAsia="Calibri"/>
          <w:lang w:eastAsia="en-US"/>
        </w:rPr>
        <w:t>математических знаний.</w:t>
      </w:r>
    </w:p>
    <w:p w:rsidR="00496C0F" w:rsidRDefault="00496C0F" w:rsidP="00496C0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- воспитание интереса к математике</w:t>
      </w:r>
      <w:r>
        <w:rPr>
          <w:rFonts w:eastAsia="Calibri"/>
          <w:color w:val="000000"/>
          <w:lang w:eastAsia="en-US"/>
        </w:rPr>
        <w:t xml:space="preserve">, </w:t>
      </w:r>
      <w:r>
        <w:rPr>
          <w:rFonts w:eastAsia="Calibri"/>
          <w:lang w:eastAsia="en-US"/>
        </w:rPr>
        <w:t>к умственной деятельности.</w:t>
      </w:r>
    </w:p>
    <w:p w:rsidR="00496C0F" w:rsidRDefault="00496C0F" w:rsidP="00496C0F">
      <w:pPr>
        <w:jc w:val="both"/>
        <w:rPr>
          <w:rFonts w:eastAsia="Calibri"/>
          <w:b/>
          <w:color w:val="000000"/>
          <w:lang w:eastAsia="en-US"/>
        </w:rPr>
      </w:pPr>
    </w:p>
    <w:p w:rsidR="00496C0F" w:rsidRDefault="00496C0F" w:rsidP="00496C0F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 xml:space="preserve">Содержание учебного предмета «Математика»                                                                       </w:t>
      </w:r>
    </w:p>
    <w:p w:rsidR="00496C0F" w:rsidRDefault="00496C0F" w:rsidP="00496C0F">
      <w:pPr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Числа и величины  (15 ч)</w:t>
      </w:r>
    </w:p>
    <w:p w:rsidR="00496C0F" w:rsidRDefault="00496C0F" w:rsidP="00496C0F">
      <w:pPr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Арифметические действия  (50 ч)</w:t>
      </w:r>
    </w:p>
    <w:p w:rsidR="00496C0F" w:rsidRDefault="00496C0F" w:rsidP="00496C0F">
      <w:pPr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Текстовые задачи  (46 ч)</w:t>
      </w:r>
    </w:p>
    <w:p w:rsidR="00496C0F" w:rsidRDefault="00496C0F" w:rsidP="00496C0F">
      <w:pPr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Геометрические фигуры и величины  (15 ч)</w:t>
      </w:r>
    </w:p>
    <w:p w:rsidR="00496C0F" w:rsidRDefault="00496C0F" w:rsidP="00496C0F">
      <w:pPr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Работа с данными.  Повторение (7 ч).</w:t>
      </w:r>
    </w:p>
    <w:p w:rsidR="00496C0F" w:rsidRDefault="00496C0F" w:rsidP="00496C0F">
      <w:pPr>
        <w:jc w:val="both"/>
        <w:rPr>
          <w:rFonts w:eastAsia="Calibri"/>
          <w:color w:val="000000"/>
          <w:lang w:eastAsia="en-US"/>
        </w:rPr>
      </w:pPr>
    </w:p>
    <w:p w:rsidR="00496C0F" w:rsidRDefault="00496C0F" w:rsidP="00496C0F">
      <w:pPr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>4.  Основные образовательные технологии</w:t>
      </w:r>
    </w:p>
    <w:p w:rsidR="00496C0F" w:rsidRDefault="00496C0F" w:rsidP="00496C0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-личностно-ориентированные технологии;</w:t>
      </w:r>
    </w:p>
    <w:p w:rsidR="00496C0F" w:rsidRDefault="00496C0F" w:rsidP="00496C0F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lang w:eastAsia="en-US"/>
        </w:rPr>
        <w:t xml:space="preserve"> - развивающее обучение; </w:t>
      </w:r>
    </w:p>
    <w:p w:rsidR="00496C0F" w:rsidRDefault="00496C0F" w:rsidP="00496C0F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lang w:eastAsia="en-US"/>
        </w:rPr>
        <w:t>- компьютерные технологии;</w:t>
      </w:r>
    </w:p>
    <w:p w:rsidR="00496C0F" w:rsidRDefault="00496C0F" w:rsidP="00496C0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 - проблемное обучение; </w:t>
      </w:r>
    </w:p>
    <w:p w:rsidR="00496C0F" w:rsidRDefault="00496C0F" w:rsidP="00496C0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- информационно-коммуникативные технологии; </w:t>
      </w:r>
    </w:p>
    <w:p w:rsidR="00496C0F" w:rsidRDefault="00496C0F" w:rsidP="00496C0F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lang w:eastAsia="en-US"/>
        </w:rPr>
        <w:t xml:space="preserve"> - игровые технологии; </w:t>
      </w:r>
    </w:p>
    <w:p w:rsidR="00496C0F" w:rsidRDefault="00496C0F" w:rsidP="00496C0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proofErr w:type="spellStart"/>
      <w:r>
        <w:rPr>
          <w:rFonts w:eastAsia="Calibri"/>
          <w:lang w:eastAsia="en-US"/>
        </w:rPr>
        <w:t>здоровьесберегающие</w:t>
      </w:r>
      <w:proofErr w:type="spellEnd"/>
      <w:r>
        <w:rPr>
          <w:rFonts w:eastAsia="Calibri"/>
          <w:lang w:eastAsia="en-US"/>
        </w:rPr>
        <w:t xml:space="preserve"> технологии;</w:t>
      </w:r>
    </w:p>
    <w:p w:rsidR="00496C0F" w:rsidRDefault="00496C0F" w:rsidP="00496C0F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lang w:eastAsia="en-US"/>
        </w:rPr>
        <w:t>- технология проектного обучения.</w:t>
      </w:r>
    </w:p>
    <w:p w:rsidR="00496C0F" w:rsidRDefault="00496C0F" w:rsidP="00496C0F">
      <w:pPr>
        <w:jc w:val="both"/>
        <w:rPr>
          <w:rFonts w:eastAsia="Calibri"/>
          <w:lang w:eastAsia="en-US"/>
        </w:rPr>
      </w:pPr>
    </w:p>
    <w:p w:rsidR="00496C0F" w:rsidRDefault="00496C0F" w:rsidP="00496C0F">
      <w:pPr>
        <w:jc w:val="both"/>
        <w:rPr>
          <w:rFonts w:eastAsia="Calibri"/>
          <w:b/>
          <w:color w:val="000000"/>
        </w:rPr>
      </w:pPr>
      <w:r>
        <w:rPr>
          <w:rFonts w:eastAsia="Calibri"/>
          <w:lang w:eastAsia="en-US"/>
        </w:rPr>
        <w:t>5.</w:t>
      </w:r>
      <w:r>
        <w:rPr>
          <w:rFonts w:eastAsia="Calibri"/>
          <w:b/>
          <w:color w:val="000000"/>
        </w:rPr>
        <w:t>Требования к результатам освоения дисциплины.</w:t>
      </w:r>
    </w:p>
    <w:p w:rsidR="00496C0F" w:rsidRDefault="00496C0F" w:rsidP="00496C0F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• читать, записывать и сравнивать числа в пределах 10 ООО;</w:t>
      </w:r>
    </w:p>
    <w:p w:rsidR="00496C0F" w:rsidRDefault="00496C0F" w:rsidP="00496C0F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• представлять многозначное число в виде суммы разрядных слагаемых;</w:t>
      </w:r>
    </w:p>
    <w:p w:rsidR="00496C0F" w:rsidRDefault="00496C0F" w:rsidP="00496C0F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• устно выполнять сложение и вычитание чисел в пределах 10 ООО;</w:t>
      </w:r>
    </w:p>
    <w:p w:rsidR="00496C0F" w:rsidRDefault="00496C0F" w:rsidP="00496C0F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 xml:space="preserve">• устно выполнять умножение и деление на однозначное число в случаях, легко сводимых к </w:t>
      </w:r>
      <w:proofErr w:type="gramStart"/>
      <w:r>
        <w:rPr>
          <w:color w:val="000000"/>
        </w:rPr>
        <w:t>табличным</w:t>
      </w:r>
      <w:proofErr w:type="gramEnd"/>
      <w:r>
        <w:rPr>
          <w:color w:val="000000"/>
        </w:rPr>
        <w:t>;</w:t>
      </w:r>
    </w:p>
    <w:p w:rsidR="00496C0F" w:rsidRDefault="00496C0F" w:rsidP="00496C0F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• выполнять умножение и деление на однозначное число, используя правило умножения и деления суммы на число;</w:t>
      </w:r>
    </w:p>
    <w:p w:rsidR="00496C0F" w:rsidRDefault="00496C0F" w:rsidP="00496C0F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• письменно выполнять умножение на однозначное число в пределах 10 ООО; деление на однозначное число в пределах 10ОО;</w:t>
      </w:r>
    </w:p>
    <w:p w:rsidR="00496C0F" w:rsidRDefault="00496C0F" w:rsidP="00496C0F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• выполнять деление с остатком в пределах 100;</w:t>
      </w:r>
    </w:p>
    <w:p w:rsidR="00496C0F" w:rsidRDefault="00496C0F" w:rsidP="00496C0F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• выполнять умножение и деление на 10,100,1000;</w:t>
      </w:r>
    </w:p>
    <w:p w:rsidR="00496C0F" w:rsidRDefault="00496C0F" w:rsidP="00496C0F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• вычислять значение числового выражения, содержащего 3-4 действия со скобками;</w:t>
      </w:r>
    </w:p>
    <w:p w:rsidR="00496C0F" w:rsidRDefault="00496C0F" w:rsidP="00496C0F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• решать текстовые задачи в 2 действия;</w:t>
      </w:r>
    </w:p>
    <w:p w:rsidR="00496C0F" w:rsidRDefault="00496C0F" w:rsidP="00496C0F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color w:val="000000"/>
        </w:rPr>
        <w:t xml:space="preserve">• правильно и уместно использовать в речи названия изученных единиц длины (метр, сантиметр, миллиметр, километр), площади (квадратный сантиметр, квадратный метр, </w:t>
      </w:r>
      <w:r>
        <w:rPr>
          <w:color w:val="000000"/>
        </w:rPr>
        <w:lastRenderedPageBreak/>
        <w:t>квадратный километр), вместимости (литр), массы (грамм, килограмм), времени (секунда, минута, час, сутки, неделя, месяц, год, век);</w:t>
      </w:r>
      <w:proofErr w:type="gramEnd"/>
    </w:p>
    <w:p w:rsidR="00496C0F" w:rsidRDefault="00496C0F" w:rsidP="00496C0F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• сравнивать и упорядочивать изученные величины по их числовым значениям на основе знания метрических соотношений между ними; выражать величины в различных единицах измерения;</w:t>
      </w:r>
    </w:p>
    <w:p w:rsidR="00496C0F" w:rsidRDefault="00496C0F" w:rsidP="00496C0F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• называть и различать компоненты арифметических действий;</w:t>
      </w:r>
    </w:p>
    <w:p w:rsidR="00496C0F" w:rsidRDefault="00496C0F" w:rsidP="00496C0F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• восстанавливать пропущенные числа в равенствах;</w:t>
      </w:r>
    </w:p>
    <w:p w:rsidR="00496C0F" w:rsidRDefault="00496C0F" w:rsidP="00496C0F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• находить неизвестные числа в равенствах на основе знания взаимосвязи компонентов действий;</w:t>
      </w:r>
    </w:p>
    <w:p w:rsidR="00496C0F" w:rsidRDefault="00496C0F" w:rsidP="00496C0F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• формулировать вопрос задачи в соответствии с условием;</w:t>
      </w:r>
    </w:p>
    <w:p w:rsidR="00496C0F" w:rsidRDefault="00496C0F" w:rsidP="00496C0F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• дополнять краткую запись условия числовыми данными;</w:t>
      </w:r>
    </w:p>
    <w:p w:rsidR="00496C0F" w:rsidRDefault="00496C0F" w:rsidP="00496C0F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• записывать решение задачи разными способами;</w:t>
      </w:r>
    </w:p>
    <w:p w:rsidR="00496C0F" w:rsidRDefault="00496C0F" w:rsidP="00496C0F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• вычислять площадь и периметр прямоугольника (квадрата);</w:t>
      </w:r>
    </w:p>
    <w:p w:rsidR="00496C0F" w:rsidRDefault="00496C0F" w:rsidP="00496C0F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• определять объем геометрических фигур в единичных кубиках;</w:t>
      </w:r>
    </w:p>
    <w:p w:rsidR="00496C0F" w:rsidRDefault="00496C0F" w:rsidP="00496C0F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• различать простые виды многоугольников, знать их названия и свойства;</w:t>
      </w:r>
    </w:p>
    <w:p w:rsidR="00496C0F" w:rsidRDefault="00496C0F" w:rsidP="00496C0F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• различать виды углов, чертить прямой угол с помощью угольника;</w:t>
      </w:r>
    </w:p>
    <w:p w:rsidR="00496C0F" w:rsidRDefault="00496C0F" w:rsidP="00496C0F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• различать виды треугольников (прямоугольные, остроугольные и тупоугольные);</w:t>
      </w:r>
    </w:p>
    <w:p w:rsidR="00496C0F" w:rsidRDefault="00496C0F" w:rsidP="00496C0F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• различать круг и окружность, чертить окружность с помощью циркуля.</w:t>
      </w:r>
    </w:p>
    <w:p w:rsidR="00496C0F" w:rsidRDefault="00496C0F" w:rsidP="00496C0F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i/>
          <w:iCs/>
          <w:color w:val="000000"/>
        </w:rPr>
        <w:t>Третьеклассники получат возможность научиться:</w:t>
      </w:r>
    </w:p>
    <w:p w:rsidR="00496C0F" w:rsidRDefault="00496C0F" w:rsidP="00496C0F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• определять признаки делимости на 3, 4, 6, 9;</w:t>
      </w:r>
    </w:p>
    <w:p w:rsidR="00496C0F" w:rsidRDefault="00496C0F" w:rsidP="00496C0F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• называть единицы массы (тонна, миллиграмм), объема (кубический метр, кубический сантиметр, кубический километр);</w:t>
      </w:r>
    </w:p>
    <w:p w:rsidR="00496C0F" w:rsidRDefault="00496C0F" w:rsidP="00496C0F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• находить долю числа и число по доле;</w:t>
      </w:r>
    </w:p>
    <w:p w:rsidR="00496C0F" w:rsidRDefault="00496C0F" w:rsidP="00496C0F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• выполнять умножение и деление круглых чисел:</w:t>
      </w:r>
    </w:p>
    <w:p w:rsidR="00496C0F" w:rsidRDefault="00496C0F" w:rsidP="00496C0F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• оценивать приближенно результаты арифметических действий;</w:t>
      </w:r>
    </w:p>
    <w:p w:rsidR="00496C0F" w:rsidRDefault="00496C0F" w:rsidP="00496C0F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• вычислять значение числового выражения в 3-4 действия рациональным способом;</w:t>
      </w:r>
    </w:p>
    <w:p w:rsidR="00496C0F" w:rsidRDefault="00496C0F" w:rsidP="00496C0F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• решать текстовые задачи в 3-4 действия.</w:t>
      </w:r>
    </w:p>
    <w:p w:rsidR="00496C0F" w:rsidRDefault="00496C0F" w:rsidP="00496C0F">
      <w:pPr>
        <w:jc w:val="both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6. Общая трудоемкость дисциплины.</w:t>
      </w:r>
    </w:p>
    <w:p w:rsidR="00496C0F" w:rsidRDefault="00496C0F" w:rsidP="00496C0F">
      <w:pPr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Программа рассчитана на 4 учебных часа в неделю, что составляет 133 учебных часов в год.</w:t>
      </w:r>
    </w:p>
    <w:p w:rsidR="00496C0F" w:rsidRDefault="00496C0F" w:rsidP="00496C0F">
      <w:pPr>
        <w:jc w:val="both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7. Формы контроля.</w:t>
      </w:r>
    </w:p>
    <w:p w:rsidR="00496C0F" w:rsidRDefault="00496C0F" w:rsidP="00496C0F">
      <w:pPr>
        <w:jc w:val="both"/>
        <w:rPr>
          <w:rFonts w:eastAsia="Calibri"/>
          <w:i/>
          <w:iCs/>
          <w:lang w:eastAsia="en-US"/>
        </w:rPr>
      </w:pPr>
      <w:r>
        <w:rPr>
          <w:rFonts w:eastAsia="Calibri"/>
          <w:i/>
          <w:iCs/>
          <w:lang w:eastAsia="en-US"/>
        </w:rPr>
        <w:t>Контрольные работы:</w:t>
      </w:r>
    </w:p>
    <w:p w:rsidR="00496C0F" w:rsidRDefault="00496C0F" w:rsidP="00496C0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входная</w:t>
      </w:r>
    </w:p>
    <w:p w:rsidR="00496C0F" w:rsidRDefault="00496C0F" w:rsidP="00496C0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текущие и тематические: </w:t>
      </w:r>
      <w:r>
        <w:t>«Умножение и деление», «Математические законы», «Выражения и равенства», « Работаем с таблицами и схемами»,</w:t>
      </w:r>
      <w:r>
        <w:rPr>
          <w:rFonts w:eastAsia="Calibri"/>
          <w:lang w:eastAsia="en-US"/>
        </w:rPr>
        <w:t xml:space="preserve"> «</w:t>
      </w:r>
      <w:r>
        <w:t>Делим на однозначное число».</w:t>
      </w:r>
    </w:p>
    <w:p w:rsidR="00496C0F" w:rsidRDefault="00496C0F" w:rsidP="00496C0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Итоговые (1, 2, 3, 4 учебные четверти и в конце года).</w:t>
      </w:r>
    </w:p>
    <w:p w:rsidR="00496C0F" w:rsidRDefault="00496C0F" w:rsidP="00496C0F">
      <w:pPr>
        <w:jc w:val="both"/>
        <w:rPr>
          <w:rFonts w:eastAsia="Calibri"/>
          <w:b/>
          <w:lang w:eastAsia="en-US"/>
        </w:rPr>
      </w:pPr>
    </w:p>
    <w:p w:rsidR="00496C0F" w:rsidRDefault="00496C0F" w:rsidP="00496C0F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8. Учебно-методический комплект</w:t>
      </w:r>
    </w:p>
    <w:p w:rsidR="00496C0F" w:rsidRDefault="00496C0F" w:rsidP="00496C0F">
      <w:pPr>
        <w:spacing w:after="200" w:line="276" w:lineRule="auto"/>
        <w:ind w:left="3544" w:hanging="3544"/>
        <w:rPr>
          <w:rFonts w:eastAsia="Calibri"/>
          <w:b/>
          <w:bCs/>
          <w:iCs/>
          <w:lang w:eastAsia="en-US"/>
        </w:rPr>
      </w:pPr>
      <w:r>
        <w:rPr>
          <w:rFonts w:eastAsia="Calibri"/>
          <w:b/>
          <w:bCs/>
          <w:iCs/>
          <w:lang w:eastAsia="en-US"/>
        </w:rPr>
        <w:t>Литература для учащихся:</w:t>
      </w:r>
    </w:p>
    <w:p w:rsidR="00496C0F" w:rsidRDefault="00496C0F" w:rsidP="00496C0F">
      <w:pPr>
        <w:jc w:val="both"/>
      </w:pPr>
      <w:r>
        <w:rPr>
          <w:rFonts w:eastAsia="Calibri"/>
          <w:lang w:eastAsia="en-US"/>
        </w:rPr>
        <w:t xml:space="preserve">1. </w:t>
      </w:r>
      <w:r>
        <w:rPr>
          <w:i/>
        </w:rPr>
        <w:t xml:space="preserve">М. И. Башмаков, М. Г. </w:t>
      </w:r>
      <w:proofErr w:type="spellStart"/>
      <w:r>
        <w:rPr>
          <w:i/>
        </w:rPr>
        <w:t>Нефёдова</w:t>
      </w:r>
      <w:proofErr w:type="spellEnd"/>
      <w:r>
        <w:rPr>
          <w:i/>
        </w:rPr>
        <w:t>.</w:t>
      </w:r>
      <w:r>
        <w:t xml:space="preserve"> Математика 3 класс. Учебник. В 2 ч. — М., АСТ, </w:t>
      </w:r>
      <w:proofErr w:type="spellStart"/>
      <w:r>
        <w:t>Астрель</w:t>
      </w:r>
      <w:proofErr w:type="spellEnd"/>
      <w:r>
        <w:t>, 2017.</w:t>
      </w:r>
    </w:p>
    <w:p w:rsidR="00496C0F" w:rsidRDefault="00496C0F" w:rsidP="00496C0F">
      <w:pPr>
        <w:jc w:val="both"/>
      </w:pPr>
      <w:r>
        <w:rPr>
          <w:rFonts w:eastAsia="Calibri"/>
          <w:lang w:eastAsia="en-US"/>
        </w:rPr>
        <w:t xml:space="preserve">2. </w:t>
      </w:r>
      <w:r>
        <w:rPr>
          <w:i/>
        </w:rPr>
        <w:t xml:space="preserve">М. И. Башмаков, М. Г. </w:t>
      </w:r>
      <w:proofErr w:type="spellStart"/>
      <w:r>
        <w:rPr>
          <w:i/>
        </w:rPr>
        <w:t>Нефёдова</w:t>
      </w:r>
      <w:proofErr w:type="spellEnd"/>
      <w:r>
        <w:rPr>
          <w:i/>
        </w:rPr>
        <w:t>.</w:t>
      </w:r>
      <w:r>
        <w:t xml:space="preserve"> Математика 3 класс. Рабочие тетради № 1, 2. — М., АСТ, </w:t>
      </w:r>
      <w:proofErr w:type="spellStart"/>
      <w:r>
        <w:t>Астрель</w:t>
      </w:r>
      <w:proofErr w:type="spellEnd"/>
      <w:r>
        <w:t>, 2017 .</w:t>
      </w:r>
    </w:p>
    <w:p w:rsidR="00496C0F" w:rsidRDefault="00496C0F" w:rsidP="00496C0F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eastAsia="Calibri"/>
          <w:lang w:eastAsia="en-US"/>
        </w:rPr>
        <w:t xml:space="preserve">3. </w:t>
      </w:r>
      <w:r>
        <w:rPr>
          <w:color w:val="000000"/>
        </w:rPr>
        <w:t xml:space="preserve">Контрольные и диагностические работы к учебнику МИ. Башмакова, М.Г. </w:t>
      </w:r>
      <w:proofErr w:type="spellStart"/>
      <w:r>
        <w:rPr>
          <w:color w:val="000000"/>
        </w:rPr>
        <w:t>Нефёдовой</w:t>
      </w:r>
      <w:proofErr w:type="spellEnd"/>
      <w:r>
        <w:rPr>
          <w:color w:val="000000"/>
        </w:rPr>
        <w:t xml:space="preserve"> «Математика». 3 класс / Нефедова М.Г. - М.: ACT, </w:t>
      </w:r>
      <w:proofErr w:type="spellStart"/>
      <w:r>
        <w:rPr>
          <w:color w:val="000000"/>
        </w:rPr>
        <w:t>Астрель</w:t>
      </w:r>
      <w:proofErr w:type="spellEnd"/>
      <w:r>
        <w:rPr>
          <w:color w:val="000000"/>
        </w:rPr>
        <w:t>, 2017.</w:t>
      </w:r>
    </w:p>
    <w:p w:rsidR="00496C0F" w:rsidRDefault="00496C0F" w:rsidP="00496C0F">
      <w:pPr>
        <w:jc w:val="both"/>
      </w:pPr>
      <w:r>
        <w:rPr>
          <w:i/>
        </w:rPr>
        <w:t xml:space="preserve">4.М. Г. </w:t>
      </w:r>
      <w:proofErr w:type="spellStart"/>
      <w:r>
        <w:rPr>
          <w:i/>
        </w:rPr>
        <w:t>Нефёдова</w:t>
      </w:r>
      <w:proofErr w:type="spellEnd"/>
      <w:r>
        <w:rPr>
          <w:i/>
        </w:rPr>
        <w:t xml:space="preserve">. </w:t>
      </w:r>
      <w:r>
        <w:t xml:space="preserve">Обучение в 3 классе по учебнику «Математика». Методическое пособие. — М., АСТ, </w:t>
      </w:r>
      <w:proofErr w:type="spellStart"/>
      <w:r>
        <w:t>Астрель</w:t>
      </w:r>
      <w:proofErr w:type="spellEnd"/>
      <w:r>
        <w:t>.</w:t>
      </w:r>
    </w:p>
    <w:p w:rsidR="00496C0F" w:rsidRDefault="00496C0F" w:rsidP="00496C0F">
      <w:pPr>
        <w:jc w:val="both"/>
        <w:rPr>
          <w:rFonts w:eastAsia="Calibri"/>
          <w:lang w:eastAsia="en-US"/>
        </w:rPr>
      </w:pPr>
    </w:p>
    <w:p w:rsidR="00496C0F" w:rsidRDefault="00496C0F" w:rsidP="00496C0F">
      <w:pPr>
        <w:jc w:val="both"/>
      </w:pPr>
      <w:r>
        <w:rPr>
          <w:b/>
        </w:rPr>
        <w:t>9. Составитель:</w:t>
      </w:r>
      <w:r>
        <w:t xml:space="preserve"> Аникина М.П.</w:t>
      </w:r>
    </w:p>
    <w:p w:rsidR="00496C0F" w:rsidRDefault="00496C0F" w:rsidP="00496C0F">
      <w:pPr>
        <w:jc w:val="both"/>
        <w:rPr>
          <w:rFonts w:eastAsia="Calibri"/>
          <w:b/>
          <w:lang w:eastAsia="en-US"/>
        </w:rPr>
      </w:pPr>
    </w:p>
    <w:p w:rsidR="00496C0F" w:rsidRDefault="00496C0F" w:rsidP="00496C0F">
      <w:pPr>
        <w:jc w:val="both"/>
        <w:rPr>
          <w:rFonts w:ascii="Calibri" w:eastAsia="Calibri" w:hAnsi="Calibri"/>
          <w:lang w:eastAsia="en-US"/>
        </w:rPr>
      </w:pPr>
    </w:p>
    <w:p w:rsidR="00496C0F" w:rsidRDefault="00496C0F" w:rsidP="00496C0F">
      <w:pPr>
        <w:ind w:left="709"/>
      </w:pPr>
    </w:p>
    <w:p w:rsidR="0025564A" w:rsidRDefault="0025564A">
      <w:bookmarkStart w:id="0" w:name="_GoBack"/>
      <w:bookmarkEnd w:id="0"/>
    </w:p>
    <w:sectPr w:rsidR="00255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C6966"/>
    <w:multiLevelType w:val="hybridMultilevel"/>
    <w:tmpl w:val="73AC1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B8A"/>
    <w:rsid w:val="00213B8A"/>
    <w:rsid w:val="0025564A"/>
    <w:rsid w:val="0049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4096</Characters>
  <Application>Microsoft Office Word</Application>
  <DocSecurity>0</DocSecurity>
  <Lines>34</Lines>
  <Paragraphs>9</Paragraphs>
  <ScaleCrop>false</ScaleCrop>
  <Company/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KLASS12</dc:creator>
  <cp:keywords/>
  <dc:description/>
  <cp:lastModifiedBy>KLASS12</cp:lastModifiedBy>
  <cp:revision>2</cp:revision>
  <dcterms:created xsi:type="dcterms:W3CDTF">2020-09-21T07:03:00Z</dcterms:created>
  <dcterms:modified xsi:type="dcterms:W3CDTF">2020-09-21T07:03:00Z</dcterms:modified>
</cp:coreProperties>
</file>