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6D" w:rsidRPr="00B4566D" w:rsidRDefault="00B4566D" w:rsidP="00B4566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4566D">
        <w:rPr>
          <w:rFonts w:ascii="Times New Roman" w:hAnsi="Times New Roman" w:cs="Times New Roman"/>
          <w:b/>
          <w:sz w:val="32"/>
          <w:szCs w:val="32"/>
        </w:rPr>
        <w:t>Образовательные стандарты и требования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По стандартам 1 поколения занимаются </w:t>
      </w:r>
      <w:r w:rsidRPr="00B4566D">
        <w:rPr>
          <w:rFonts w:ascii="Times New Roman" w:hAnsi="Times New Roman" w:cs="Times New Roman"/>
          <w:sz w:val="28"/>
          <w:szCs w:val="28"/>
        </w:rPr>
        <w:t>4</w:t>
      </w:r>
      <w:r w:rsidRPr="00B4566D">
        <w:rPr>
          <w:rFonts w:ascii="Times New Roman" w:hAnsi="Times New Roman" w:cs="Times New Roman"/>
          <w:sz w:val="28"/>
          <w:szCs w:val="28"/>
        </w:rPr>
        <w:t>-11 классы. Учащиеся 1</w:t>
      </w:r>
      <w:r w:rsidRPr="00B4566D">
        <w:rPr>
          <w:rFonts w:ascii="Times New Roman" w:hAnsi="Times New Roman" w:cs="Times New Roman"/>
          <w:sz w:val="28"/>
          <w:szCs w:val="28"/>
        </w:rPr>
        <w:t>-3</w:t>
      </w:r>
      <w:r w:rsidRPr="00B4566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B4566D">
        <w:rPr>
          <w:rFonts w:ascii="Times New Roman" w:hAnsi="Times New Roman" w:cs="Times New Roman"/>
          <w:sz w:val="28"/>
          <w:szCs w:val="28"/>
        </w:rPr>
        <w:t>ов</w:t>
      </w:r>
      <w:r w:rsidRPr="00B4566D">
        <w:rPr>
          <w:rFonts w:ascii="Times New Roman" w:hAnsi="Times New Roman" w:cs="Times New Roman"/>
          <w:sz w:val="28"/>
          <w:szCs w:val="28"/>
        </w:rPr>
        <w:t xml:space="preserve"> обучаются по стандартам 2 поколения.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Государственный стандарт начального общего образования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Начальное общее образование – первая ступень общего образования.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В Российской Федерации начальное общее образование является обязательным и общедоступным.</w:t>
      </w:r>
      <w:r w:rsidRPr="00B4566D">
        <w:rPr>
          <w:rFonts w:ascii="Times New Roman" w:hAnsi="Times New Roman" w:cs="Times New Roman"/>
          <w:sz w:val="28"/>
          <w:szCs w:val="28"/>
        </w:rPr>
        <w:t xml:space="preserve"> </w:t>
      </w:r>
      <w:r w:rsidRPr="00B4566D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развитие личности школьника, его творческих способностей, интереса к учению, формирование желания и умения учиться;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освоение системы знаний, умений и навыков, обеспечивающих становление ученика как субъекта разнообразных видов деятельности;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ребенка.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Важнейшим приоритетом начального общего образования является формирование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 умений и навыков, уровень освоения которых в значительной мере предопределяет успешность всего последующего обучения. Выделение в стандарте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 связей способствует интеграции предметов, предотвращению предметной разобщенности и перегрузки обучающихся. 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, практическому содержанию образования, конкретным способам деятельности, применению приобретенных знаний и умений в реальных жизненных ситуациях. 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 Федеральный компонент государственного стандарта начального общего образования устанавливает следующий перечень предметов, обязательных для изучения: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Pr="00B4566D">
        <w:rPr>
          <w:rFonts w:ascii="Times New Roman" w:hAnsi="Times New Roman" w:cs="Times New Roman"/>
          <w:sz w:val="28"/>
          <w:szCs w:val="28"/>
        </w:rPr>
        <w:lastRenderedPageBreak/>
        <w:t>Литературное чтение, Иностранный язык, Математика, Окружающий мир, Информатика и информационные технологии, Изобразительное искусство, Музыкальное искусство, Технология, Физическая культура.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 xml:space="preserve"> Русский язык и Литературное чтение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 xml:space="preserve"> в двух вариантах: для школ с обучением на русском (родном) языке и для школ с обучением на родном (нерусском) языке. Иностранный язык, Информатика и информационные технологии изучаются со 2-го класса при наличии в образовательном учреждении необходимых условий. Информатика и информационные технологии по решению образовательного учреждения изучается как отдельный учебный предмет или интегрируется в другие учебные предметы. Особенностью начальной школы является отсутствие обязательной итоговой аттестации выпускников. Требования настоящего стандарта к уровню подготовки оканчивающих начальную школу служат основой для организации контроля учебных достижений обучающихся. Обучающиеся, успешно завершившие начальное общее образование (выполняющие в полном объеме требования к уровню подготовки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>оканчивающих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 xml:space="preserve"> начальную школу), продолжают обучение на ступени основного общего образования.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Государственный стандарт основного общего образования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Основное общее образование – вторая ступень общего образования.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66D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 основное общее образование является обязательным и общедоступным.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, но в первую очередь на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 Специфика педагогических целей основной школы в большей степени связана с личным развитием детей, чем с их учебными успехами.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Федеральный компонент направлен на реализацию следующих основных целей: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мире, основанного на приобретенных знаниях, умениях, навыках и способах деятельности; 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 xml:space="preserve">приобретение опыта разнообразной деятельности (индивидуальной и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>коллектив-ной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>), опыта познания и самопознания;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B4566D" w:rsidRPr="00B4566D" w:rsidRDefault="00B4566D" w:rsidP="00B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6D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 xml:space="preserve">Поэтому одним из базовых требований к содержанию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 на этой ступени является достижение выпускниками уровня функциональной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гра-мотности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>, необходимой в современном обществе, как по математическому и естествен-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нонаучному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>, так и по социально-культурному направлениям.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 xml:space="preserve"> 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</w:t>
      </w:r>
      <w:proofErr w:type="spellStart"/>
      <w:r w:rsidRPr="00B4566D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B4566D">
        <w:rPr>
          <w:rFonts w:ascii="Times New Roman" w:hAnsi="Times New Roman" w:cs="Times New Roman"/>
          <w:sz w:val="28"/>
          <w:szCs w:val="28"/>
        </w:rPr>
        <w:t xml:space="preserve"> подготовка на завершающем этапе обучения в основной школе. В основной школе обучающиеся должны научиться </w:t>
      </w:r>
      <w:proofErr w:type="gramStart"/>
      <w:r w:rsidRPr="00B4566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4566D">
        <w:rPr>
          <w:rFonts w:ascii="Times New Roman" w:hAnsi="Times New Roman" w:cs="Times New Roman"/>
          <w:sz w:val="28"/>
          <w:szCs w:val="28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sectPr w:rsidR="00B4566D" w:rsidRPr="00B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A4"/>
    <w:rsid w:val="00161FED"/>
    <w:rsid w:val="006D68A4"/>
    <w:rsid w:val="00B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2013-12-05T12:50:00Z</dcterms:created>
  <dcterms:modified xsi:type="dcterms:W3CDTF">2013-12-05T12:58:00Z</dcterms:modified>
</cp:coreProperties>
</file>