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746" w:rsidRPr="00E944B3" w:rsidRDefault="005E4746" w:rsidP="005E4746">
      <w:pPr>
        <w:pStyle w:val="a5"/>
        <w:spacing w:before="0" w:beforeAutospacing="0" w:after="0" w:afterAutospacing="0"/>
        <w:rPr>
          <w:rStyle w:val="intro14"/>
          <w:b/>
          <w:color w:val="332B22"/>
          <w:sz w:val="28"/>
          <w:szCs w:val="28"/>
        </w:rPr>
      </w:pPr>
      <w:r>
        <w:rPr>
          <w:rStyle w:val="intro14"/>
          <w:b/>
          <w:color w:val="332B22"/>
          <w:sz w:val="28"/>
          <w:szCs w:val="28"/>
        </w:rPr>
        <w:t xml:space="preserve">                      </w:t>
      </w:r>
      <w:r w:rsidRPr="00E944B3">
        <w:rPr>
          <w:rStyle w:val="intro14"/>
          <w:b/>
          <w:color w:val="332B22"/>
          <w:sz w:val="28"/>
          <w:szCs w:val="28"/>
        </w:rPr>
        <w:t xml:space="preserve">Аннотация к рабочей программе  по геометрии  </w:t>
      </w:r>
      <w:r>
        <w:rPr>
          <w:rStyle w:val="intro14"/>
          <w:b/>
          <w:color w:val="332B22"/>
          <w:sz w:val="28"/>
          <w:szCs w:val="28"/>
        </w:rPr>
        <w:t xml:space="preserve">        10</w:t>
      </w:r>
      <w:r w:rsidRPr="00E944B3">
        <w:rPr>
          <w:rStyle w:val="intro14"/>
          <w:b/>
          <w:color w:val="332B22"/>
          <w:sz w:val="28"/>
          <w:szCs w:val="28"/>
        </w:rPr>
        <w:t xml:space="preserve"> класс</w:t>
      </w:r>
    </w:p>
    <w:p w:rsidR="005E4746" w:rsidRPr="00B0015A" w:rsidRDefault="005E4746" w:rsidP="005E4746">
      <w:pPr>
        <w:pStyle w:val="a5"/>
        <w:spacing w:before="0" w:beforeAutospacing="0" w:after="0" w:afterAutospacing="0"/>
        <w:jc w:val="center"/>
        <w:rPr>
          <w:rStyle w:val="intro14"/>
          <w:b/>
          <w:sz w:val="28"/>
          <w:szCs w:val="28"/>
        </w:rPr>
      </w:pPr>
      <w:r w:rsidRPr="00B0015A">
        <w:rPr>
          <w:rStyle w:val="intro14"/>
          <w:b/>
          <w:sz w:val="28"/>
          <w:szCs w:val="28"/>
        </w:rPr>
        <w:t>на 2019-2020 учебный год.</w:t>
      </w:r>
    </w:p>
    <w:p w:rsidR="005E4746" w:rsidRDefault="005E4746" w:rsidP="00FA4A75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4A75" w:rsidRPr="00AB67F7" w:rsidRDefault="00FA4A75" w:rsidP="00FA4A75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67F7">
        <w:rPr>
          <w:rFonts w:ascii="Times New Roman" w:hAnsi="Times New Roman" w:cs="Times New Roman"/>
          <w:sz w:val="28"/>
          <w:szCs w:val="28"/>
        </w:rPr>
        <w:t>Рабочая програ</w:t>
      </w:r>
      <w:r>
        <w:rPr>
          <w:rFonts w:ascii="Times New Roman" w:hAnsi="Times New Roman" w:cs="Times New Roman"/>
          <w:sz w:val="28"/>
          <w:szCs w:val="28"/>
        </w:rPr>
        <w:t>мма</w:t>
      </w:r>
      <w:r w:rsidRPr="00AB67F7">
        <w:rPr>
          <w:rFonts w:ascii="Times New Roman" w:hAnsi="Times New Roman" w:cs="Times New Roman"/>
          <w:sz w:val="28"/>
          <w:szCs w:val="28"/>
        </w:rPr>
        <w:t xml:space="preserve"> составлена </w:t>
      </w:r>
      <w:r>
        <w:rPr>
          <w:rFonts w:ascii="Times New Roman" w:hAnsi="Times New Roman" w:cs="Times New Roman"/>
          <w:sz w:val="28"/>
          <w:szCs w:val="28"/>
        </w:rPr>
        <w:t xml:space="preserve">на основе  федерального </w:t>
      </w:r>
      <w:r w:rsidRPr="00AB67F7">
        <w:rPr>
          <w:rFonts w:ascii="Times New Roman" w:hAnsi="Times New Roman" w:cs="Times New Roman"/>
          <w:sz w:val="28"/>
          <w:szCs w:val="28"/>
        </w:rPr>
        <w:t xml:space="preserve"> государственного стандарта основного </w:t>
      </w:r>
      <w:r>
        <w:rPr>
          <w:rFonts w:ascii="Times New Roman" w:hAnsi="Times New Roman" w:cs="Times New Roman"/>
          <w:sz w:val="28"/>
          <w:szCs w:val="28"/>
        </w:rPr>
        <w:t xml:space="preserve">общего образования по математике 2004 г, </w:t>
      </w:r>
      <w:r w:rsidRPr="00AB67F7">
        <w:rPr>
          <w:rFonts w:ascii="Times New Roman" w:hAnsi="Times New Roman" w:cs="Times New Roman"/>
          <w:sz w:val="28"/>
          <w:szCs w:val="28"/>
        </w:rPr>
        <w:t xml:space="preserve">Примерной программы по математике основного </w:t>
      </w:r>
      <w:r>
        <w:rPr>
          <w:rFonts w:ascii="Times New Roman" w:hAnsi="Times New Roman" w:cs="Times New Roman"/>
          <w:sz w:val="28"/>
          <w:szCs w:val="28"/>
        </w:rPr>
        <w:t xml:space="preserve">общего образования (Просвещение  </w:t>
      </w:r>
      <w:r w:rsidRPr="00AB67F7">
        <w:rPr>
          <w:rFonts w:ascii="Times New Roman" w:hAnsi="Times New Roman" w:cs="Times New Roman"/>
          <w:sz w:val="28"/>
          <w:szCs w:val="28"/>
        </w:rPr>
        <w:t>2011г)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67F7">
        <w:rPr>
          <w:rFonts w:ascii="Times New Roman" w:hAnsi="Times New Roman" w:cs="Times New Roman"/>
          <w:sz w:val="28"/>
          <w:szCs w:val="28"/>
        </w:rPr>
        <w:t xml:space="preserve">  УМК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Атанасяна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Л.С., и др. «Геометрия, 10-11</w:t>
      </w:r>
      <w:r w:rsidRPr="00AB67F7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Просвещение, 2012г.),</w:t>
      </w:r>
      <w:r w:rsidRPr="00AB67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7F7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</w:t>
      </w:r>
      <w:r w:rsidRPr="00FA4A75">
        <w:rPr>
          <w:rFonts w:ascii="Times New Roman" w:hAnsi="Times New Roman" w:cs="Times New Roman"/>
          <w:sz w:val="28"/>
          <w:szCs w:val="28"/>
        </w:rPr>
        <w:t>школы на 2019-2020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FA4A75" w:rsidRPr="00AC4288" w:rsidRDefault="00FA4A75" w:rsidP="00FA4A75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42D3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8"/>
          <w:szCs w:val="28"/>
        </w:rPr>
        <w:t>ориентирована на</w:t>
      </w:r>
      <w:r w:rsidRPr="00D842D3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2D3">
        <w:rPr>
          <w:rFonts w:ascii="Times New Roman" w:eastAsia="Times New Roman" w:hAnsi="Times New Roman" w:cs="Times New Roman"/>
          <w:i/>
          <w:sz w:val="28"/>
          <w:szCs w:val="28"/>
        </w:rPr>
        <w:t>дополнительных пособий для учащихся:</w:t>
      </w:r>
    </w:p>
    <w:p w:rsidR="00FA4A75" w:rsidRPr="00D842D3" w:rsidRDefault="00FA4A75" w:rsidP="00FA4A75">
      <w:pPr>
        <w:pStyle w:val="a3"/>
        <w:numPr>
          <w:ilvl w:val="0"/>
          <w:numId w:val="2"/>
        </w:numPr>
        <w:tabs>
          <w:tab w:val="left" w:pos="709"/>
        </w:tabs>
        <w:spacing w:line="276" w:lineRule="auto"/>
        <w:contextualSpacing/>
        <w:jc w:val="both"/>
        <w:rPr>
          <w:sz w:val="28"/>
          <w:szCs w:val="28"/>
        </w:rPr>
      </w:pPr>
      <w:r w:rsidRPr="00D842D3">
        <w:rPr>
          <w:sz w:val="28"/>
          <w:szCs w:val="28"/>
        </w:rPr>
        <w:t xml:space="preserve">Энциклопедия. Я познаю мир. </w:t>
      </w:r>
      <w:proofErr w:type="spellStart"/>
      <w:r w:rsidRPr="00D842D3">
        <w:rPr>
          <w:sz w:val="28"/>
          <w:szCs w:val="28"/>
        </w:rPr>
        <w:t>Математика</w:t>
      </w:r>
      <w:proofErr w:type="gramStart"/>
      <w:r w:rsidRPr="00D842D3">
        <w:rPr>
          <w:sz w:val="28"/>
          <w:szCs w:val="28"/>
        </w:rPr>
        <w:t>.-</w:t>
      </w:r>
      <w:proofErr w:type="gramEnd"/>
      <w:r w:rsidRPr="00D842D3">
        <w:rPr>
          <w:sz w:val="28"/>
          <w:szCs w:val="28"/>
        </w:rPr>
        <w:t>М</w:t>
      </w:r>
      <w:proofErr w:type="spellEnd"/>
      <w:r w:rsidRPr="00D842D3">
        <w:rPr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r w:rsidRPr="00D842D3">
        <w:rPr>
          <w:sz w:val="28"/>
          <w:szCs w:val="28"/>
        </w:rPr>
        <w:t>ООО «Издательство АСТ»,2003;</w:t>
      </w:r>
    </w:p>
    <w:p w:rsidR="00FA4A75" w:rsidRPr="00AC4288" w:rsidRDefault="00FA4A75" w:rsidP="00FA4A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2D3">
        <w:rPr>
          <w:rFonts w:ascii="Times New Roman" w:eastAsia="Times New Roman" w:hAnsi="Times New Roman" w:cs="Times New Roman"/>
          <w:sz w:val="28"/>
          <w:szCs w:val="28"/>
        </w:rPr>
        <w:t>За страницами учебника геометрии.</w:t>
      </w:r>
    </w:p>
    <w:p w:rsidR="00FA4A75" w:rsidRPr="00AC4288" w:rsidRDefault="00FA4A75" w:rsidP="00FA4A75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436D43">
        <w:rPr>
          <w:rFonts w:ascii="Times New Roman" w:eastAsia="Times New Roman" w:hAnsi="Times New Roman" w:cs="Times New Roman"/>
          <w:i/>
          <w:sz w:val="28"/>
          <w:szCs w:val="28"/>
        </w:rPr>
        <w:t xml:space="preserve"> для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36D43">
        <w:rPr>
          <w:rFonts w:ascii="Times New Roman" w:eastAsia="Times New Roman" w:hAnsi="Times New Roman" w:cs="Times New Roman"/>
          <w:i/>
          <w:sz w:val="28"/>
          <w:szCs w:val="28"/>
        </w:rPr>
        <w:t xml:space="preserve"> учителя:</w:t>
      </w:r>
    </w:p>
    <w:p w:rsidR="00FA4A75" w:rsidRPr="00D842D3" w:rsidRDefault="00FA4A75" w:rsidP="00FA4A75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2D3">
        <w:rPr>
          <w:rFonts w:ascii="Times New Roman" w:eastAsia="Times New Roman" w:hAnsi="Times New Roman" w:cs="Times New Roman"/>
          <w:sz w:val="28"/>
          <w:szCs w:val="28"/>
        </w:rPr>
        <w:t>Изучение геометрии в 10-11 классах: методические рекомендации</w:t>
      </w:r>
      <w:proofErr w:type="gramStart"/>
      <w:r w:rsidRPr="00D842D3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D842D3">
        <w:rPr>
          <w:rFonts w:ascii="Times New Roman" w:eastAsia="Times New Roman" w:hAnsi="Times New Roman" w:cs="Times New Roman"/>
          <w:sz w:val="28"/>
          <w:szCs w:val="28"/>
        </w:rPr>
        <w:t xml:space="preserve"> кн. для учителя / С.М. Саакян, В.Ф Бутузов и др. – М.: Просвещение,20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</w:p>
    <w:p w:rsidR="00FA4A75" w:rsidRPr="00D842D3" w:rsidRDefault="00FA4A75" w:rsidP="00FA4A75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2D3">
        <w:rPr>
          <w:rFonts w:ascii="Times New Roman" w:eastAsia="Times New Roman" w:hAnsi="Times New Roman" w:cs="Times New Roman"/>
          <w:sz w:val="28"/>
          <w:szCs w:val="28"/>
        </w:rPr>
        <w:t xml:space="preserve">А.И </w:t>
      </w:r>
      <w:proofErr w:type="spellStart"/>
      <w:r w:rsidRPr="00D842D3">
        <w:rPr>
          <w:rFonts w:ascii="Times New Roman" w:eastAsia="Times New Roman" w:hAnsi="Times New Roman" w:cs="Times New Roman"/>
          <w:sz w:val="28"/>
          <w:szCs w:val="28"/>
        </w:rPr>
        <w:t>Медняк</w:t>
      </w:r>
      <w:proofErr w:type="spellEnd"/>
      <w:r w:rsidRPr="00D842D3">
        <w:rPr>
          <w:rFonts w:ascii="Times New Roman" w:eastAsia="Times New Roman" w:hAnsi="Times New Roman" w:cs="Times New Roman"/>
          <w:sz w:val="28"/>
          <w:szCs w:val="28"/>
        </w:rPr>
        <w:t xml:space="preserve">  Контрольные и проверочные работы по геометрии 7-11 классы: Москва «Дрофа»,1996 г</w:t>
      </w:r>
    </w:p>
    <w:p w:rsidR="00FA4A75" w:rsidRPr="00D842D3" w:rsidRDefault="00FA4A75" w:rsidP="00FA4A75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2D3">
        <w:rPr>
          <w:rFonts w:ascii="Times New Roman" w:eastAsia="Times New Roman" w:hAnsi="Times New Roman" w:cs="Times New Roman"/>
          <w:sz w:val="28"/>
          <w:szCs w:val="28"/>
        </w:rPr>
        <w:t xml:space="preserve">Геометрия 10-11Дидактический материал по </w:t>
      </w:r>
      <w:proofErr w:type="spellStart"/>
      <w:r w:rsidRPr="00D842D3">
        <w:rPr>
          <w:rFonts w:ascii="Times New Roman" w:eastAsia="Times New Roman" w:hAnsi="Times New Roman" w:cs="Times New Roman"/>
          <w:sz w:val="28"/>
          <w:szCs w:val="28"/>
        </w:rPr>
        <w:t>стереомеории</w:t>
      </w:r>
      <w:proofErr w:type="spellEnd"/>
      <w:r w:rsidRPr="00D842D3">
        <w:rPr>
          <w:rFonts w:ascii="Times New Roman" w:eastAsia="Times New Roman" w:hAnsi="Times New Roman" w:cs="Times New Roman"/>
          <w:sz w:val="28"/>
          <w:szCs w:val="28"/>
        </w:rPr>
        <w:t>./ Г.И. Ковал</w:t>
      </w:r>
      <w:r>
        <w:rPr>
          <w:rFonts w:ascii="Times New Roman" w:eastAsia="Times New Roman" w:hAnsi="Times New Roman" w:cs="Times New Roman"/>
          <w:sz w:val="28"/>
          <w:szCs w:val="28"/>
        </w:rPr>
        <w:t>ёва – Волгоград,  «Учитель»,2018</w:t>
      </w:r>
    </w:p>
    <w:p w:rsidR="00FA4A75" w:rsidRPr="00D842D3" w:rsidRDefault="00FA4A75" w:rsidP="00FA4A75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842D3">
        <w:rPr>
          <w:rFonts w:ascii="Times New Roman" w:eastAsia="Times New Roman" w:hAnsi="Times New Roman" w:cs="Times New Roman"/>
          <w:sz w:val="28"/>
          <w:szCs w:val="28"/>
        </w:rPr>
        <w:t>Сугоняев</w:t>
      </w:r>
      <w:proofErr w:type="spellEnd"/>
      <w:r w:rsidRPr="00D842D3">
        <w:rPr>
          <w:rFonts w:ascii="Times New Roman" w:eastAsia="Times New Roman" w:hAnsi="Times New Roman" w:cs="Times New Roman"/>
          <w:sz w:val="28"/>
          <w:szCs w:val="28"/>
        </w:rPr>
        <w:t xml:space="preserve"> И.М. Геометрия 10 класс. Тесты в </w:t>
      </w:r>
      <w:r>
        <w:rPr>
          <w:rFonts w:ascii="Times New Roman" w:eastAsia="Times New Roman" w:hAnsi="Times New Roman" w:cs="Times New Roman"/>
          <w:sz w:val="28"/>
          <w:szCs w:val="28"/>
        </w:rPr>
        <w:t>2-х частях – Саратов: Лицей, 2016</w:t>
      </w:r>
    </w:p>
    <w:p w:rsidR="00FA4A75" w:rsidRPr="00AC4288" w:rsidRDefault="00FA4A75" w:rsidP="00FA4A75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2D3">
        <w:rPr>
          <w:rFonts w:ascii="Times New Roman" w:eastAsia="Times New Roman" w:hAnsi="Times New Roman" w:cs="Times New Roman"/>
          <w:sz w:val="28"/>
          <w:szCs w:val="28"/>
        </w:rPr>
        <w:t xml:space="preserve">В.А. </w:t>
      </w:r>
      <w:proofErr w:type="spellStart"/>
      <w:r w:rsidRPr="00D842D3">
        <w:rPr>
          <w:rFonts w:ascii="Times New Roman" w:eastAsia="Times New Roman" w:hAnsi="Times New Roman" w:cs="Times New Roman"/>
          <w:sz w:val="28"/>
          <w:szCs w:val="28"/>
        </w:rPr>
        <w:t>Яровенко</w:t>
      </w:r>
      <w:proofErr w:type="spellEnd"/>
      <w:r w:rsidRPr="00D842D3">
        <w:rPr>
          <w:rFonts w:ascii="Times New Roman" w:eastAsia="Times New Roman" w:hAnsi="Times New Roman" w:cs="Times New Roman"/>
          <w:sz w:val="28"/>
          <w:szCs w:val="28"/>
        </w:rPr>
        <w:t xml:space="preserve"> Поурочные разработки по геометрии к учебному комплекту Л.С. </w:t>
      </w:r>
      <w:proofErr w:type="spellStart"/>
      <w:r w:rsidRPr="00D842D3">
        <w:rPr>
          <w:rFonts w:ascii="Times New Roman" w:eastAsia="Times New Roman" w:hAnsi="Times New Roman" w:cs="Times New Roman"/>
          <w:sz w:val="28"/>
          <w:szCs w:val="28"/>
        </w:rPr>
        <w:t>Атанасяна</w:t>
      </w:r>
      <w:proofErr w:type="spellEnd"/>
      <w:r w:rsidRPr="00D842D3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</w:p>
    <w:p w:rsidR="00FA4A75" w:rsidRPr="00AC4288" w:rsidRDefault="00FA4A75" w:rsidP="00FA4A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42D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D842D3">
        <w:rPr>
          <w:rFonts w:ascii="Times New Roman" w:eastAsia="Times New Roman" w:hAnsi="Times New Roman" w:cs="Times New Roman"/>
          <w:sz w:val="28"/>
          <w:szCs w:val="28"/>
        </w:rPr>
        <w:t>В рабочей программе представлены содержание математического образования, требования к обязательному и возможному уровню подготовки обучающегося и выпускника, виды контроля, а также компьютерное обеспечение урока.</w:t>
      </w:r>
    </w:p>
    <w:p w:rsidR="00FA4A75" w:rsidRPr="00AC4288" w:rsidRDefault="00FA4A75" w:rsidP="00FA4A75">
      <w:pPr>
        <w:shd w:val="clear" w:color="auto" w:fill="FFFFFF"/>
        <w:spacing w:before="38"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42D3">
        <w:rPr>
          <w:rFonts w:ascii="Times New Roman" w:eastAsia="Times New Roman" w:hAnsi="Times New Roman" w:cs="Times New Roman"/>
          <w:i/>
          <w:sz w:val="36"/>
          <w:szCs w:val="36"/>
        </w:rPr>
        <w:t> </w:t>
      </w:r>
      <w:r w:rsidRPr="00D842D3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D842D3">
        <w:rPr>
          <w:rFonts w:ascii="Times New Roman" w:eastAsia="Times New Roman" w:hAnsi="Times New Roman" w:cs="Times New Roman"/>
          <w:b/>
          <w:i/>
          <w:sz w:val="28"/>
          <w:szCs w:val="28"/>
        </w:rPr>
        <w:t>Цели обучения.</w:t>
      </w:r>
    </w:p>
    <w:p w:rsidR="00FA4A75" w:rsidRPr="00D842D3" w:rsidRDefault="00FA4A75" w:rsidP="00FA4A75">
      <w:pPr>
        <w:spacing w:after="0"/>
        <w:jc w:val="both"/>
        <w:rPr>
          <w:rFonts w:ascii="Times New Roman" w:eastAsia="Times New Roman" w:hAnsi="Times New Roman" w:cs="Times New Roman"/>
        </w:rPr>
      </w:pPr>
      <w:r w:rsidRPr="00D842D3">
        <w:rPr>
          <w:rFonts w:ascii="Times New Roman" w:eastAsia="Times New Roman" w:hAnsi="Times New Roman" w:cs="Times New Roman"/>
          <w:sz w:val="28"/>
          <w:szCs w:val="28"/>
        </w:rPr>
        <w:t>      Школьное математическое образование ставит следующие цели обучения:</w:t>
      </w:r>
    </w:p>
    <w:p w:rsidR="00FA4A75" w:rsidRPr="00D842D3" w:rsidRDefault="00FA4A75" w:rsidP="00FA4A7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2D3">
        <w:rPr>
          <w:rFonts w:ascii="Times New Roman" w:eastAsia="Times New Roman" w:hAnsi="Times New Roman" w:cs="Times New Roman"/>
          <w:sz w:val="28"/>
          <w:szCs w:val="28"/>
        </w:rPr>
        <w:t>овладение конкретными математическими знаниями, необходимыми для применения в практической     деятельности, для изучения смежных дисциплин, для продолжения образования;</w:t>
      </w:r>
    </w:p>
    <w:p w:rsidR="00FA4A75" w:rsidRPr="00D842D3" w:rsidRDefault="00FA4A75" w:rsidP="00FA4A7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42D3">
        <w:rPr>
          <w:rFonts w:ascii="Times New Roman" w:eastAsia="Times New Roman" w:hAnsi="Times New Roman" w:cs="Times New Roman"/>
          <w:sz w:val="28"/>
          <w:szCs w:val="28"/>
        </w:rPr>
        <w:t>интеллектуальное развитие учащихся, формирование качеств мышления, характерных для математической деятельности и необходимых для повседневной жизни;</w:t>
      </w:r>
    </w:p>
    <w:p w:rsidR="00FA4A75" w:rsidRPr="00D842D3" w:rsidRDefault="00FA4A75" w:rsidP="00FA4A7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42D3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FA4A75" w:rsidRPr="00AC4288" w:rsidRDefault="00FA4A75" w:rsidP="00FA4A7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42D3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FA4A75" w:rsidRPr="00D842D3" w:rsidRDefault="00FA4A75" w:rsidP="00FA4A75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D4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Задачи  курса  геометрии</w:t>
      </w:r>
      <w:r w:rsidRPr="00D842D3">
        <w:rPr>
          <w:rFonts w:ascii="Times New Roman" w:eastAsia="Times New Roman" w:hAnsi="Times New Roman" w:cs="Times New Roman"/>
          <w:sz w:val="28"/>
          <w:szCs w:val="28"/>
        </w:rPr>
        <w:t xml:space="preserve">  для  достижения  поставленных  целей:</w:t>
      </w:r>
    </w:p>
    <w:p w:rsidR="00FA4A75" w:rsidRPr="00D842D3" w:rsidRDefault="00FA4A75" w:rsidP="00FA4A75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2D3">
        <w:rPr>
          <w:rFonts w:ascii="Times New Roman" w:eastAsia="Times New Roman" w:hAnsi="Times New Roman" w:cs="Times New Roman"/>
          <w:sz w:val="28"/>
          <w:szCs w:val="28"/>
        </w:rPr>
        <w:t>-систематическое  изучение  свойств  геометрических  тел  в  пространстве;</w:t>
      </w:r>
    </w:p>
    <w:p w:rsidR="00FA4A75" w:rsidRPr="00D842D3" w:rsidRDefault="00FA4A75" w:rsidP="00FA4A75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2D3">
        <w:rPr>
          <w:rFonts w:ascii="Times New Roman" w:eastAsia="Times New Roman" w:hAnsi="Times New Roman" w:cs="Times New Roman"/>
          <w:sz w:val="28"/>
          <w:szCs w:val="28"/>
        </w:rPr>
        <w:t>-формирование  умений  применять  полученные  знания  для  решения  практических  задач;</w:t>
      </w:r>
    </w:p>
    <w:p w:rsidR="00FA4A75" w:rsidRPr="00AC4288" w:rsidRDefault="00FA4A75" w:rsidP="00FA4A75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42D3">
        <w:rPr>
          <w:rFonts w:ascii="Times New Roman" w:eastAsia="Times New Roman" w:hAnsi="Times New Roman" w:cs="Times New Roman"/>
          <w:sz w:val="28"/>
          <w:szCs w:val="28"/>
        </w:rPr>
        <w:t>-формирование  умения  логически  обосновывать  выводы  для  изучения  школьных  естественнонаучных  дисциплин  на  базовом  уровне.</w:t>
      </w:r>
    </w:p>
    <w:p w:rsidR="00FA4A75" w:rsidRPr="00AC4288" w:rsidRDefault="00FA4A75" w:rsidP="00FA4A75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842D3">
        <w:rPr>
          <w:rFonts w:ascii="Times New Roman" w:eastAsia="Times New Roman" w:hAnsi="Times New Roman" w:cs="Times New Roman"/>
          <w:b/>
          <w:i/>
          <w:sz w:val="28"/>
          <w:szCs w:val="28"/>
        </w:rPr>
        <w:t>Общая  характеристика  учебного  предмета.</w:t>
      </w:r>
    </w:p>
    <w:p w:rsidR="00FA4A75" w:rsidRPr="00AC4288" w:rsidRDefault="00FA4A75" w:rsidP="00FA4A75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2D3">
        <w:rPr>
          <w:rFonts w:ascii="Times New Roman" w:eastAsia="Times New Roman" w:hAnsi="Times New Roman" w:cs="Times New Roman"/>
          <w:b/>
          <w:sz w:val="28"/>
          <w:szCs w:val="28"/>
        </w:rPr>
        <w:t>Геометри</w:t>
      </w:r>
      <w:proofErr w:type="gramStart"/>
      <w:r w:rsidRPr="00D842D3">
        <w:rPr>
          <w:rFonts w:ascii="Times New Roman" w:eastAsia="Times New Roman" w:hAnsi="Times New Roman" w:cs="Times New Roman"/>
          <w:b/>
          <w:sz w:val="28"/>
          <w:szCs w:val="28"/>
        </w:rPr>
        <w:t>я-</w:t>
      </w:r>
      <w:proofErr w:type="gramEnd"/>
      <w:r w:rsidRPr="00D842D3">
        <w:rPr>
          <w:rFonts w:ascii="Times New Roman" w:eastAsia="Times New Roman" w:hAnsi="Times New Roman" w:cs="Times New Roman"/>
          <w:sz w:val="28"/>
          <w:szCs w:val="28"/>
        </w:rPr>
        <w:t xml:space="preserve"> один  из  важнейших  компонентов  математического  образования, необходимый  для  приобретения  конкретных  знаний  о  пространстве  и  практически  значимых  умений, формирования  языка  описания  объектов  окружающего  мира, для  развития  пространственного  воображения  и  интуиции, математической  культуры, для  эстетического  воспитания  учащихся. Изучение  геометрии  вносит  вклад  в  развитие  логического  мышления, в формирование  понятия  доказательства.</w:t>
      </w:r>
    </w:p>
    <w:p w:rsidR="00FA4A75" w:rsidRPr="00AC4288" w:rsidRDefault="00FA4A75" w:rsidP="00FA4A75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36D4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Место предмета в базисном учебном плане.</w:t>
      </w:r>
    </w:p>
    <w:p w:rsidR="00FA4A75" w:rsidRPr="00AC4288" w:rsidRDefault="00FA4A75" w:rsidP="00FA4A7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842D3">
        <w:rPr>
          <w:rFonts w:ascii="Times New Roman" w:hAnsi="Times New Roman"/>
          <w:sz w:val="28"/>
          <w:szCs w:val="28"/>
        </w:rPr>
        <w:t xml:space="preserve">Согласно Федеральному базисному учебному плану для образовательных учреждений Российской Федерации для обязательного изучения геометрии на этапе среднего (полного) общего образования отводится </w:t>
      </w:r>
      <w:r>
        <w:rPr>
          <w:rFonts w:ascii="Times New Roman" w:hAnsi="Times New Roman"/>
          <w:b/>
          <w:i/>
          <w:sz w:val="28"/>
          <w:szCs w:val="28"/>
        </w:rPr>
        <w:t>68</w:t>
      </w:r>
      <w:r w:rsidRPr="00D842D3">
        <w:rPr>
          <w:rFonts w:ascii="Times New Roman" w:hAnsi="Times New Roman"/>
          <w:b/>
          <w:i/>
          <w:sz w:val="28"/>
          <w:szCs w:val="28"/>
        </w:rPr>
        <w:t xml:space="preserve">  часов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D842D3">
        <w:rPr>
          <w:rFonts w:ascii="Times New Roman" w:hAnsi="Times New Roman"/>
          <w:b/>
          <w:i/>
          <w:sz w:val="28"/>
          <w:szCs w:val="28"/>
        </w:rPr>
        <w:t xml:space="preserve">( </w:t>
      </w:r>
      <w:proofErr w:type="gramEnd"/>
      <w:r w:rsidRPr="00D842D3">
        <w:rPr>
          <w:rFonts w:ascii="Times New Roman" w:hAnsi="Times New Roman"/>
          <w:b/>
          <w:i/>
          <w:sz w:val="28"/>
          <w:szCs w:val="28"/>
        </w:rPr>
        <w:t>2 часа в неделю).</w:t>
      </w:r>
      <w:r w:rsidRPr="00031B0E">
        <w:rPr>
          <w:rFonts w:ascii="Times New Roman" w:hAnsi="Times New Roman"/>
          <w:sz w:val="28"/>
          <w:szCs w:val="28"/>
        </w:rPr>
        <w:t xml:space="preserve"> </w:t>
      </w:r>
      <w:r w:rsidRPr="00FC670C">
        <w:rPr>
          <w:rFonts w:ascii="Times New Roman" w:hAnsi="Times New Roman"/>
          <w:sz w:val="28"/>
          <w:szCs w:val="28"/>
        </w:rPr>
        <w:t xml:space="preserve">Учебная нагрузка </w:t>
      </w:r>
      <w:r w:rsidRPr="00031B0E">
        <w:rPr>
          <w:rFonts w:ascii="Times New Roman" w:hAnsi="Times New Roman"/>
          <w:b/>
          <w:sz w:val="28"/>
          <w:szCs w:val="28"/>
        </w:rPr>
        <w:t>35</w:t>
      </w:r>
      <w:r w:rsidRPr="00FC670C">
        <w:rPr>
          <w:rFonts w:ascii="Times New Roman" w:hAnsi="Times New Roman"/>
          <w:sz w:val="28"/>
          <w:szCs w:val="28"/>
        </w:rPr>
        <w:t xml:space="preserve"> недель. </w:t>
      </w:r>
    </w:p>
    <w:p w:rsidR="00FA4A75" w:rsidRDefault="00FA4A75" w:rsidP="00FA4A7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Предусмотрены </w:t>
      </w:r>
      <w:r w:rsidRPr="00031B0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контрольные тематические работы, зачёты, практические работы. </w:t>
      </w:r>
    </w:p>
    <w:p w:rsidR="00FA4A75" w:rsidRPr="00FC670C" w:rsidRDefault="00FA4A75" w:rsidP="00FA4A7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r w:rsidRPr="00FC670C">
        <w:rPr>
          <w:rFonts w:ascii="Times New Roman" w:eastAsia="Times New Roman" w:hAnsi="Times New Roman" w:cs="Times New Roman"/>
          <w:sz w:val="28"/>
          <w:szCs w:val="28"/>
        </w:rPr>
        <w:t>При планировании учебного вре</w:t>
      </w:r>
      <w:r>
        <w:rPr>
          <w:rFonts w:ascii="Times New Roman" w:eastAsia="Times New Roman" w:hAnsi="Times New Roman" w:cs="Times New Roman"/>
          <w:sz w:val="28"/>
          <w:szCs w:val="28"/>
        </w:rPr>
        <w:t>мени на освоение курса геометрии 10</w:t>
      </w:r>
      <w:r w:rsidRPr="00FC670C">
        <w:rPr>
          <w:rFonts w:ascii="Times New Roman" w:eastAsia="Times New Roman" w:hAnsi="Times New Roman" w:cs="Times New Roman"/>
          <w:sz w:val="28"/>
          <w:szCs w:val="28"/>
        </w:rPr>
        <w:t xml:space="preserve">  класса, предусмотрены:</w:t>
      </w:r>
    </w:p>
    <w:p w:rsidR="00FA4A75" w:rsidRPr="00FC670C" w:rsidRDefault="00FA4A75" w:rsidP="00FA4A75">
      <w:pPr>
        <w:pStyle w:val="a3"/>
        <w:numPr>
          <w:ilvl w:val="0"/>
          <w:numId w:val="22"/>
        </w:numPr>
        <w:contextualSpacing/>
        <w:jc w:val="both"/>
        <w:rPr>
          <w:sz w:val="28"/>
          <w:szCs w:val="28"/>
        </w:rPr>
      </w:pPr>
      <w:r w:rsidRPr="00FC670C">
        <w:rPr>
          <w:sz w:val="28"/>
          <w:szCs w:val="28"/>
        </w:rPr>
        <w:t xml:space="preserve">использование электронных учебных пособий, </w:t>
      </w:r>
    </w:p>
    <w:p w:rsidR="00FA4A75" w:rsidRPr="00FC670C" w:rsidRDefault="00FA4A75" w:rsidP="00FA4A75">
      <w:pPr>
        <w:pStyle w:val="a3"/>
        <w:numPr>
          <w:ilvl w:val="0"/>
          <w:numId w:val="22"/>
        </w:numPr>
        <w:contextualSpacing/>
        <w:jc w:val="both"/>
        <w:rPr>
          <w:sz w:val="28"/>
          <w:szCs w:val="28"/>
        </w:rPr>
      </w:pPr>
      <w:r w:rsidRPr="00FC670C">
        <w:rPr>
          <w:sz w:val="28"/>
          <w:szCs w:val="28"/>
        </w:rPr>
        <w:t xml:space="preserve">применение современных информационных технологий компьютерных и </w:t>
      </w:r>
      <w:proofErr w:type="spellStart"/>
      <w:r w:rsidRPr="00FC670C">
        <w:rPr>
          <w:sz w:val="28"/>
          <w:szCs w:val="28"/>
        </w:rPr>
        <w:t>мультимедийных</w:t>
      </w:r>
      <w:proofErr w:type="spellEnd"/>
      <w:r w:rsidRPr="00FC670C">
        <w:rPr>
          <w:sz w:val="28"/>
          <w:szCs w:val="28"/>
        </w:rPr>
        <w:t xml:space="preserve"> продуктов;</w:t>
      </w:r>
    </w:p>
    <w:p w:rsidR="00FA4A75" w:rsidRPr="00AC4288" w:rsidRDefault="00FA4A75" w:rsidP="00FA4A75">
      <w:pPr>
        <w:pStyle w:val="a3"/>
        <w:numPr>
          <w:ilvl w:val="0"/>
          <w:numId w:val="22"/>
        </w:numPr>
        <w:contextualSpacing/>
        <w:jc w:val="both"/>
        <w:rPr>
          <w:sz w:val="28"/>
          <w:szCs w:val="28"/>
        </w:rPr>
      </w:pPr>
      <w:r w:rsidRPr="00FC670C">
        <w:rPr>
          <w:sz w:val="28"/>
          <w:szCs w:val="28"/>
        </w:rPr>
        <w:t xml:space="preserve">интерактивное оборудование. </w:t>
      </w:r>
    </w:p>
    <w:p w:rsidR="00FA4A75" w:rsidRPr="00FA4A75" w:rsidRDefault="00FA4A75" w:rsidP="00FA4A75">
      <w:pPr>
        <w:pStyle w:val="a3"/>
        <w:tabs>
          <w:tab w:val="left" w:pos="1020"/>
        </w:tabs>
        <w:ind w:left="0"/>
        <w:jc w:val="both"/>
        <w:rPr>
          <w:sz w:val="28"/>
          <w:szCs w:val="28"/>
        </w:rPr>
      </w:pPr>
      <w:r w:rsidRPr="00D842D3">
        <w:rPr>
          <w:sz w:val="28"/>
          <w:szCs w:val="28"/>
        </w:rPr>
        <w:t>Оставляю за собой право в течении учебного года  добавлять количество часов на изучение отдельных тем за счёт повторения в конце учебного года, если на то будут причины (плохое усвоение темы), а также вносить изменения в тексты к/</w:t>
      </w:r>
      <w:proofErr w:type="spellStart"/>
      <w:proofErr w:type="gramStart"/>
      <w:r w:rsidRPr="00D842D3">
        <w:rPr>
          <w:sz w:val="28"/>
          <w:szCs w:val="28"/>
        </w:rPr>
        <w:t>р</w:t>
      </w:r>
      <w:proofErr w:type="spellEnd"/>
      <w:proofErr w:type="gramEnd"/>
      <w:r w:rsidRPr="00D842D3">
        <w:rPr>
          <w:sz w:val="28"/>
          <w:szCs w:val="28"/>
        </w:rPr>
        <w:t xml:space="preserve"> по той же причине .</w:t>
      </w:r>
    </w:p>
    <w:p w:rsidR="00FA4A75" w:rsidRDefault="00FA4A75" w:rsidP="00FA4A75">
      <w:pPr>
        <w:spacing w:after="0"/>
        <w:jc w:val="both"/>
        <w:rPr>
          <w:rFonts w:ascii="Times New Roman" w:hAnsi="Times New Roman" w:cs="Times New Roman"/>
        </w:rPr>
      </w:pPr>
    </w:p>
    <w:p w:rsidR="00FA4A75" w:rsidRPr="008F1D22" w:rsidRDefault="00FA4A75" w:rsidP="00FA4A75">
      <w:pPr>
        <w:pStyle w:val="a3"/>
        <w:tabs>
          <w:tab w:val="left" w:pos="1020"/>
          <w:tab w:val="left" w:pos="7041"/>
        </w:tabs>
        <w:ind w:left="0"/>
        <w:jc w:val="center"/>
        <w:rPr>
          <w:rFonts w:ascii="Cambria" w:hAnsi="Cambria"/>
          <w:b/>
          <w:color w:val="1F497D"/>
          <w:sz w:val="28"/>
          <w:szCs w:val="28"/>
        </w:rPr>
      </w:pPr>
      <w:r w:rsidRPr="008F1D22">
        <w:rPr>
          <w:rFonts w:asciiTheme="majorHAnsi" w:hAnsiTheme="majorHAnsi"/>
          <w:b/>
          <w:color w:val="1F497D" w:themeColor="text2"/>
          <w:sz w:val="28"/>
          <w:szCs w:val="28"/>
          <w:lang w:val="en-US"/>
        </w:rPr>
        <w:t>II</w:t>
      </w:r>
      <w:r w:rsidRPr="008F1D22">
        <w:rPr>
          <w:rFonts w:asciiTheme="majorHAnsi" w:hAnsiTheme="majorHAnsi"/>
          <w:b/>
          <w:color w:val="1F497D" w:themeColor="text2"/>
          <w:sz w:val="28"/>
          <w:szCs w:val="28"/>
        </w:rPr>
        <w:t xml:space="preserve">. </w:t>
      </w:r>
      <w:proofErr w:type="gramStart"/>
      <w:r w:rsidRPr="008F1D22">
        <w:rPr>
          <w:rFonts w:ascii="Cambria" w:hAnsi="Cambria"/>
          <w:b/>
          <w:color w:val="1F497D"/>
          <w:sz w:val="28"/>
          <w:szCs w:val="28"/>
        </w:rPr>
        <w:t>Содержание  учебного</w:t>
      </w:r>
      <w:proofErr w:type="gramEnd"/>
      <w:r w:rsidRPr="008F1D22">
        <w:rPr>
          <w:rFonts w:ascii="Cambria" w:hAnsi="Cambria"/>
          <w:b/>
          <w:color w:val="1F497D"/>
          <w:sz w:val="28"/>
          <w:szCs w:val="28"/>
        </w:rPr>
        <w:t xml:space="preserve">  предмета.</w:t>
      </w:r>
    </w:p>
    <w:p w:rsidR="00FA4A75" w:rsidRPr="0023012D" w:rsidRDefault="00FA4A75" w:rsidP="00FA4A75">
      <w:pPr>
        <w:pStyle w:val="a3"/>
        <w:tabs>
          <w:tab w:val="left" w:pos="1020"/>
          <w:tab w:val="left" w:pos="7041"/>
        </w:tabs>
        <w:ind w:left="0"/>
        <w:jc w:val="center"/>
        <w:rPr>
          <w:b/>
          <w:color w:val="1F497D" w:themeColor="text2"/>
          <w:sz w:val="28"/>
          <w:szCs w:val="28"/>
        </w:rPr>
      </w:pPr>
    </w:p>
    <w:p w:rsidR="00FA4A75" w:rsidRPr="00AC4288" w:rsidRDefault="00FA4A75" w:rsidP="00FA4A75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5B29EE">
        <w:rPr>
          <w:rFonts w:ascii="Times New Roman" w:hAnsi="Times New Roman" w:cs="Times New Roman"/>
          <w:b/>
          <w:bCs/>
          <w:sz w:val="32"/>
          <w:szCs w:val="32"/>
        </w:rPr>
        <w:t>Тема 1. «</w:t>
      </w:r>
      <w:r w:rsidRPr="005B29EE">
        <w:rPr>
          <w:rFonts w:ascii="Times New Roman" w:hAnsi="Times New Roman" w:cs="Times New Roman"/>
          <w:b/>
          <w:sz w:val="32"/>
          <w:szCs w:val="32"/>
        </w:rPr>
        <w:t>Введение</w:t>
      </w:r>
      <w:r>
        <w:rPr>
          <w:rFonts w:ascii="Times New Roman" w:hAnsi="Times New Roman" w:cs="Times New Roman"/>
          <w:b/>
          <w:sz w:val="32"/>
          <w:szCs w:val="32"/>
        </w:rPr>
        <w:t>. Аксиомы стереометрии и их следствия</w:t>
      </w:r>
      <w:r w:rsidRPr="005B29EE">
        <w:rPr>
          <w:rFonts w:ascii="Times New Roman" w:hAnsi="Times New Roman" w:cs="Times New Roman"/>
          <w:b/>
          <w:bCs/>
          <w:sz w:val="32"/>
          <w:szCs w:val="32"/>
        </w:rPr>
        <w:t>»   (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5 </w:t>
      </w:r>
      <w:r w:rsidRPr="005B29EE">
        <w:rPr>
          <w:rFonts w:ascii="Times New Roman" w:hAnsi="Times New Roman" w:cs="Times New Roman"/>
          <w:b/>
          <w:bCs/>
          <w:sz w:val="32"/>
          <w:szCs w:val="32"/>
        </w:rPr>
        <w:t>час</w:t>
      </w:r>
      <w:r>
        <w:rPr>
          <w:rFonts w:ascii="Times New Roman" w:hAnsi="Times New Roman" w:cs="Times New Roman"/>
          <w:b/>
          <w:bCs/>
          <w:sz w:val="32"/>
          <w:szCs w:val="32"/>
        </w:rPr>
        <w:t>ов</w:t>
      </w:r>
      <w:r w:rsidRPr="005B29EE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FA4A75" w:rsidRPr="00AC4288" w:rsidRDefault="00FA4A75" w:rsidP="00FA4A7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B29EE">
        <w:rPr>
          <w:rFonts w:ascii="Times New Roman" w:hAnsi="Times New Roman" w:cs="Times New Roman"/>
          <w:b/>
          <w:bCs/>
          <w:sz w:val="32"/>
          <w:szCs w:val="32"/>
        </w:rPr>
        <w:t>Тема 2. «</w:t>
      </w:r>
      <w:r w:rsidRPr="005B29EE">
        <w:rPr>
          <w:rFonts w:ascii="Times New Roman" w:hAnsi="Times New Roman" w:cs="Times New Roman"/>
          <w:b/>
          <w:sz w:val="32"/>
          <w:szCs w:val="32"/>
        </w:rPr>
        <w:t>Параллельность прямых и плоскостей</w:t>
      </w:r>
      <w:r w:rsidRPr="005B29EE">
        <w:rPr>
          <w:rFonts w:ascii="Times New Roman" w:hAnsi="Times New Roman" w:cs="Times New Roman"/>
          <w:b/>
          <w:bCs/>
          <w:sz w:val="32"/>
          <w:szCs w:val="32"/>
        </w:rPr>
        <w:t>» (1</w:t>
      </w:r>
      <w:r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Pr="005B29EE">
        <w:rPr>
          <w:rFonts w:ascii="Times New Roman" w:hAnsi="Times New Roman" w:cs="Times New Roman"/>
          <w:b/>
          <w:bCs/>
          <w:sz w:val="32"/>
          <w:szCs w:val="32"/>
        </w:rPr>
        <w:t xml:space="preserve"> часов)</w:t>
      </w:r>
    </w:p>
    <w:p w:rsidR="00FA4A75" w:rsidRPr="005B29EE" w:rsidRDefault="00FA4A75" w:rsidP="00FA4A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4A75" w:rsidRPr="005B29EE" w:rsidRDefault="00FA4A75" w:rsidP="00FA4A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9EE">
        <w:rPr>
          <w:rFonts w:ascii="Times New Roman" w:hAnsi="Times New Roman" w:cs="Times New Roman"/>
          <w:b/>
          <w:bCs/>
          <w:sz w:val="28"/>
          <w:szCs w:val="28"/>
        </w:rPr>
        <w:t>Тема 3. «</w:t>
      </w:r>
      <w:r w:rsidRPr="005B29EE">
        <w:rPr>
          <w:rFonts w:ascii="Times New Roman" w:hAnsi="Times New Roman" w:cs="Times New Roman"/>
          <w:b/>
          <w:sz w:val="28"/>
          <w:szCs w:val="28"/>
        </w:rPr>
        <w:t>Перпендикулярность прямых и плоскостей</w:t>
      </w:r>
      <w:r w:rsidRPr="005B29EE">
        <w:rPr>
          <w:rFonts w:ascii="Times New Roman" w:hAnsi="Times New Roman" w:cs="Times New Roman"/>
          <w:b/>
          <w:bCs/>
          <w:sz w:val="28"/>
          <w:szCs w:val="28"/>
        </w:rPr>
        <w:t>»  (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5B29EE">
        <w:rPr>
          <w:rFonts w:ascii="Times New Roman" w:hAnsi="Times New Roman" w:cs="Times New Roman"/>
          <w:b/>
          <w:bCs/>
          <w:sz w:val="28"/>
          <w:szCs w:val="28"/>
        </w:rPr>
        <w:t xml:space="preserve"> часов)</w:t>
      </w:r>
    </w:p>
    <w:p w:rsidR="00FA4A75" w:rsidRPr="00FA4A75" w:rsidRDefault="00FA4A75" w:rsidP="00FA4A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9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5B29EE">
        <w:rPr>
          <w:rFonts w:ascii="Times New Roman" w:hAnsi="Times New Roman" w:cs="Times New Roman"/>
          <w:b/>
          <w:bCs/>
          <w:sz w:val="32"/>
          <w:szCs w:val="32"/>
        </w:rPr>
        <w:t>Тема 4. «</w:t>
      </w:r>
      <w:r w:rsidRPr="005B29EE">
        <w:rPr>
          <w:rFonts w:ascii="Times New Roman" w:hAnsi="Times New Roman" w:cs="Times New Roman"/>
          <w:b/>
          <w:sz w:val="32"/>
          <w:szCs w:val="32"/>
        </w:rPr>
        <w:t>Многогранники</w:t>
      </w:r>
      <w:r w:rsidRPr="005B29EE">
        <w:rPr>
          <w:rFonts w:ascii="Times New Roman" w:hAnsi="Times New Roman" w:cs="Times New Roman"/>
          <w:b/>
          <w:bCs/>
          <w:sz w:val="32"/>
          <w:szCs w:val="32"/>
        </w:rPr>
        <w:t>» (1</w:t>
      </w: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5B29EE">
        <w:rPr>
          <w:rFonts w:ascii="Times New Roman" w:hAnsi="Times New Roman" w:cs="Times New Roman"/>
          <w:b/>
          <w:bCs/>
          <w:sz w:val="32"/>
          <w:szCs w:val="32"/>
        </w:rPr>
        <w:t xml:space="preserve"> часов)</w:t>
      </w:r>
    </w:p>
    <w:p w:rsidR="00FA4A75" w:rsidRPr="00AC4288" w:rsidRDefault="00FA4A75" w:rsidP="00FA4A7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29EE">
        <w:rPr>
          <w:rFonts w:ascii="Times New Roman" w:hAnsi="Times New Roman" w:cs="Times New Roman"/>
          <w:b/>
          <w:bCs/>
          <w:sz w:val="32"/>
          <w:szCs w:val="32"/>
        </w:rPr>
        <w:t>Тема 5. «</w:t>
      </w:r>
      <w:r w:rsidRPr="005B29EE">
        <w:rPr>
          <w:rFonts w:ascii="Times New Roman" w:hAnsi="Times New Roman" w:cs="Times New Roman"/>
          <w:b/>
          <w:sz w:val="32"/>
          <w:szCs w:val="32"/>
        </w:rPr>
        <w:t>Векторы в пространстве</w:t>
      </w:r>
      <w:r w:rsidRPr="005B29EE">
        <w:rPr>
          <w:rFonts w:ascii="Times New Roman" w:hAnsi="Times New Roman" w:cs="Times New Roman"/>
          <w:b/>
          <w:bCs/>
          <w:sz w:val="32"/>
          <w:szCs w:val="32"/>
        </w:rPr>
        <w:t>» (</w:t>
      </w:r>
      <w:r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Pr="005B29EE">
        <w:rPr>
          <w:rFonts w:ascii="Times New Roman" w:hAnsi="Times New Roman" w:cs="Times New Roman"/>
          <w:b/>
          <w:bCs/>
          <w:sz w:val="32"/>
          <w:szCs w:val="32"/>
        </w:rPr>
        <w:t xml:space="preserve"> часов)</w:t>
      </w:r>
    </w:p>
    <w:p w:rsidR="00FA4A75" w:rsidRPr="00AC4288" w:rsidRDefault="00FA4A75" w:rsidP="00FA4A7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29EE">
        <w:rPr>
          <w:rFonts w:ascii="Times New Roman" w:hAnsi="Times New Roman" w:cs="Times New Roman"/>
          <w:b/>
          <w:bCs/>
          <w:sz w:val="32"/>
          <w:szCs w:val="32"/>
        </w:rPr>
        <w:t>Тема 6. «</w:t>
      </w:r>
      <w:r w:rsidRPr="005B29EE">
        <w:rPr>
          <w:rFonts w:ascii="Times New Roman" w:hAnsi="Times New Roman" w:cs="Times New Roman"/>
          <w:b/>
          <w:sz w:val="32"/>
          <w:szCs w:val="32"/>
        </w:rPr>
        <w:t>Обобщающее повторение. Решение задач</w:t>
      </w:r>
      <w:r w:rsidRPr="005B29EE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Pr="0023012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B29EE">
        <w:rPr>
          <w:rFonts w:ascii="Times New Roman" w:hAnsi="Times New Roman" w:cs="Times New Roman"/>
          <w:b/>
          <w:bCs/>
          <w:sz w:val="32"/>
          <w:szCs w:val="32"/>
        </w:rPr>
        <w:t>(6 часов)</w:t>
      </w:r>
    </w:p>
    <w:p w:rsidR="00FA4A75" w:rsidRDefault="00FA4A75" w:rsidP="00FA4A7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D84325" w:rsidRDefault="00D84325" w:rsidP="00D84325">
      <w:pPr>
        <w:pStyle w:val="a5"/>
        <w:ind w:left="360"/>
        <w:rPr>
          <w:rStyle w:val="intro14"/>
          <w:b/>
          <w:color w:val="332B22"/>
        </w:rPr>
      </w:pPr>
      <w:r>
        <w:rPr>
          <w:rStyle w:val="intro14"/>
          <w:b/>
          <w:color w:val="332B22"/>
        </w:rPr>
        <w:t>Составитель.</w:t>
      </w:r>
    </w:p>
    <w:p w:rsidR="00D84325" w:rsidRDefault="00D84325" w:rsidP="00D84325">
      <w:pPr>
        <w:pStyle w:val="a5"/>
        <w:ind w:left="720"/>
        <w:rPr>
          <w:rStyle w:val="intro14"/>
          <w:b/>
          <w:color w:val="332B22"/>
        </w:rPr>
      </w:pPr>
      <w:r>
        <w:rPr>
          <w:rStyle w:val="intro14"/>
          <w:color w:val="332B22"/>
        </w:rPr>
        <w:t xml:space="preserve">Учитель математики  высшей </w:t>
      </w:r>
      <w:r>
        <w:rPr>
          <w:rStyle w:val="intro14"/>
          <w:color w:val="332B22"/>
          <w:sz w:val="22"/>
          <w:szCs w:val="22"/>
        </w:rPr>
        <w:t xml:space="preserve">квалификационной категории  </w:t>
      </w:r>
      <w:r>
        <w:rPr>
          <w:rStyle w:val="intro14"/>
          <w:color w:val="332B22"/>
        </w:rPr>
        <w:t>Петрова Анна Ивановна.</w:t>
      </w:r>
    </w:p>
    <w:p w:rsidR="00000000" w:rsidRDefault="00D8432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A5A"/>
    <w:multiLevelType w:val="multilevel"/>
    <w:tmpl w:val="9E26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44F03"/>
    <w:multiLevelType w:val="hybridMultilevel"/>
    <w:tmpl w:val="D542C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D3572"/>
    <w:multiLevelType w:val="hybridMultilevel"/>
    <w:tmpl w:val="2584B1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7B138B"/>
    <w:multiLevelType w:val="hybridMultilevel"/>
    <w:tmpl w:val="C0340C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DA7A98"/>
    <w:multiLevelType w:val="hybridMultilevel"/>
    <w:tmpl w:val="C79C4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1847C8"/>
    <w:multiLevelType w:val="hybridMultilevel"/>
    <w:tmpl w:val="AE9AC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3552AC"/>
    <w:multiLevelType w:val="hybridMultilevel"/>
    <w:tmpl w:val="BB206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0E0F0E"/>
    <w:multiLevelType w:val="hybridMultilevel"/>
    <w:tmpl w:val="0B7858A2"/>
    <w:lvl w:ilvl="0" w:tplc="E2D81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9657A1"/>
    <w:multiLevelType w:val="hybridMultilevel"/>
    <w:tmpl w:val="F7BEF4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DB1FA6"/>
    <w:multiLevelType w:val="hybridMultilevel"/>
    <w:tmpl w:val="DB84D1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81641E"/>
    <w:multiLevelType w:val="hybridMultilevel"/>
    <w:tmpl w:val="29D67C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8065C2"/>
    <w:multiLevelType w:val="hybridMultilevel"/>
    <w:tmpl w:val="1AEC4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5C17B8"/>
    <w:multiLevelType w:val="hybridMultilevel"/>
    <w:tmpl w:val="5A1A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6E3C43"/>
    <w:multiLevelType w:val="hybridMultilevel"/>
    <w:tmpl w:val="34FAAA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7942DC"/>
    <w:multiLevelType w:val="hybridMultilevel"/>
    <w:tmpl w:val="804447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140DBB"/>
    <w:multiLevelType w:val="hybridMultilevel"/>
    <w:tmpl w:val="DFFA11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C46EA1"/>
    <w:multiLevelType w:val="hybridMultilevel"/>
    <w:tmpl w:val="BF1052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1F3223"/>
    <w:multiLevelType w:val="hybridMultilevel"/>
    <w:tmpl w:val="F3E421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D23914"/>
    <w:multiLevelType w:val="hybridMultilevel"/>
    <w:tmpl w:val="6BFAC6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A234F9"/>
    <w:multiLevelType w:val="hybridMultilevel"/>
    <w:tmpl w:val="EBEEA926"/>
    <w:lvl w:ilvl="0" w:tplc="04190001">
      <w:start w:val="1"/>
      <w:numFmt w:val="bullet"/>
      <w:lvlText w:val=""/>
      <w:lvlJc w:val="left"/>
      <w:pPr>
        <w:tabs>
          <w:tab w:val="num" w:pos="813"/>
        </w:tabs>
        <w:ind w:left="8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3"/>
        </w:tabs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3"/>
        </w:tabs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3"/>
        </w:tabs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3"/>
        </w:tabs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3"/>
        </w:tabs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3"/>
        </w:tabs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3"/>
        </w:tabs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3"/>
        </w:tabs>
        <w:ind w:left="6573" w:hanging="360"/>
      </w:pPr>
      <w:rPr>
        <w:rFonts w:ascii="Wingdings" w:hAnsi="Wingdings" w:hint="default"/>
      </w:rPr>
    </w:lvl>
  </w:abstractNum>
  <w:abstractNum w:abstractNumId="20">
    <w:nsid w:val="6E382C26"/>
    <w:multiLevelType w:val="hybridMultilevel"/>
    <w:tmpl w:val="C7E2A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3E26C0"/>
    <w:multiLevelType w:val="hybridMultilevel"/>
    <w:tmpl w:val="8476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0C13E6"/>
    <w:multiLevelType w:val="hybridMultilevel"/>
    <w:tmpl w:val="3CE0B66E"/>
    <w:lvl w:ilvl="0" w:tplc="3CF84D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2"/>
  </w:num>
  <w:num w:numId="4">
    <w:abstractNumId w:val="8"/>
  </w:num>
  <w:num w:numId="5">
    <w:abstractNumId w:val="0"/>
  </w:num>
  <w:num w:numId="6">
    <w:abstractNumId w:val="11"/>
  </w:num>
  <w:num w:numId="7">
    <w:abstractNumId w:val="13"/>
  </w:num>
  <w:num w:numId="8">
    <w:abstractNumId w:val="3"/>
  </w:num>
  <w:num w:numId="9">
    <w:abstractNumId w:val="18"/>
  </w:num>
  <w:num w:numId="10">
    <w:abstractNumId w:val="4"/>
  </w:num>
  <w:num w:numId="11">
    <w:abstractNumId w:val="5"/>
  </w:num>
  <w:num w:numId="12">
    <w:abstractNumId w:val="20"/>
  </w:num>
  <w:num w:numId="13">
    <w:abstractNumId w:val="16"/>
  </w:num>
  <w:num w:numId="14">
    <w:abstractNumId w:val="15"/>
  </w:num>
  <w:num w:numId="15">
    <w:abstractNumId w:val="9"/>
  </w:num>
  <w:num w:numId="16">
    <w:abstractNumId w:val="10"/>
  </w:num>
  <w:num w:numId="17">
    <w:abstractNumId w:val="19"/>
  </w:num>
  <w:num w:numId="18">
    <w:abstractNumId w:val="1"/>
  </w:num>
  <w:num w:numId="19">
    <w:abstractNumId w:val="14"/>
  </w:num>
  <w:num w:numId="20">
    <w:abstractNumId w:val="2"/>
  </w:num>
  <w:num w:numId="21">
    <w:abstractNumId w:val="17"/>
  </w:num>
  <w:num w:numId="22">
    <w:abstractNumId w:val="6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4A75"/>
    <w:rsid w:val="005E4746"/>
    <w:rsid w:val="00D84325"/>
    <w:rsid w:val="00FA4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A7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A4A7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5E4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ro14">
    <w:name w:val="intro14"/>
    <w:basedOn w:val="a0"/>
    <w:rsid w:val="005E47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639</Words>
  <Characters>3643</Characters>
  <Application>Microsoft Office Word</Application>
  <DocSecurity>0</DocSecurity>
  <Lines>30</Lines>
  <Paragraphs>8</Paragraphs>
  <ScaleCrop>false</ScaleCrop>
  <Company>Microsoft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</dc:creator>
  <cp:keywords/>
  <dc:description/>
  <cp:lastModifiedBy>Сама</cp:lastModifiedBy>
  <cp:revision>4</cp:revision>
  <dcterms:created xsi:type="dcterms:W3CDTF">2019-10-04T02:15:00Z</dcterms:created>
  <dcterms:modified xsi:type="dcterms:W3CDTF">2019-10-04T02:24:00Z</dcterms:modified>
</cp:coreProperties>
</file>