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38" w:rsidRDefault="00D61938" w:rsidP="00D61938">
      <w:pPr>
        <w:rPr>
          <w:rFonts w:ascii="Times New Roman" w:hAnsi="Times New Roman" w:cs="Times New Roman"/>
          <w:b/>
          <w:sz w:val="28"/>
          <w:szCs w:val="28"/>
        </w:rPr>
      </w:pPr>
      <w:r w:rsidRPr="00ED3FA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по </w:t>
      </w:r>
      <w:r w:rsidR="00EF59EA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7</w:t>
      </w:r>
      <w:r w:rsidRPr="00ED3FA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D61938" w:rsidRPr="00D61938" w:rsidRDefault="00D61938" w:rsidP="00D61938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proofErr w:type="gramStart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 xml:space="preserve">Рабочая  программа по литературе для 7 класса к учебнику Т. Ф. </w:t>
      </w:r>
      <w:proofErr w:type="spellStart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Курдюмовой</w:t>
      </w:r>
      <w:proofErr w:type="spellEnd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 xml:space="preserve">  составлена  на  основе федерального компонента государственного стандарта основного общего образования и примерной  программы  по  литературе, утвержденной  Министерством  образования  Российской  Федерации  и  требований  к  уровню подготовки  учащего  7  класса.</w:t>
      </w:r>
      <w:proofErr w:type="gramEnd"/>
    </w:p>
    <w:p w:rsidR="00D61938" w:rsidRPr="00D61938" w:rsidRDefault="00D61938" w:rsidP="00D61938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</w:p>
    <w:p w:rsidR="00D61938" w:rsidRPr="00D61938" w:rsidRDefault="00D61938" w:rsidP="00D61938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b/>
          <w:i/>
          <w:kern w:val="1"/>
          <w:sz w:val="24"/>
          <w:szCs w:val="24"/>
          <w:lang w:eastAsia="ar-SA"/>
        </w:rPr>
        <w:t xml:space="preserve">Цель  программы – </w:t>
      </w: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приобщение  учащихся  к  богатствам  отечественной  и  мировой  художественной  литературы, формирование  их  представлений  о  литературе  как  об  одном  из  важнейших  достижений  культуры.</w:t>
      </w:r>
    </w:p>
    <w:p w:rsidR="00D61938" w:rsidRPr="00D61938" w:rsidRDefault="00D61938" w:rsidP="00D61938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</w:p>
    <w:p w:rsidR="00D61938" w:rsidRPr="00D61938" w:rsidRDefault="00D61938" w:rsidP="00D61938">
      <w:pPr>
        <w:suppressAutoHyphens/>
        <w:spacing w:after="0" w:line="100" w:lineRule="atLeast"/>
        <w:rPr>
          <w:rFonts w:ascii="Times New Roman" w:eastAsia="Lucida Sans Unicode" w:hAnsi="Times New Roman" w:cs="font196"/>
          <w:b/>
          <w:i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b/>
          <w:i/>
          <w:kern w:val="1"/>
          <w:sz w:val="24"/>
          <w:szCs w:val="24"/>
          <w:lang w:eastAsia="ar-SA"/>
        </w:rPr>
        <w:t xml:space="preserve">Задачи: </w:t>
      </w:r>
    </w:p>
    <w:p w:rsidR="00D61938" w:rsidRPr="00D61938" w:rsidRDefault="00D61938" w:rsidP="00D6193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Формировать  гуманистическое  мировоззрение  учащихся.</w:t>
      </w:r>
    </w:p>
    <w:p w:rsidR="00D61938" w:rsidRPr="00D61938" w:rsidRDefault="00D61938" w:rsidP="00D6193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Развивать  у  учащихся  способности  эстетического  восприятия  и  оценки  произведений  литературы, а также  отраженных  в  них  явлений  жизни.</w:t>
      </w:r>
    </w:p>
    <w:p w:rsidR="00D61938" w:rsidRPr="00D61938" w:rsidRDefault="00D61938" w:rsidP="00D6193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воспитывать  высокие  нравственные  качества  личности, патриотические  чувства, гражданские  позиции.</w:t>
      </w:r>
    </w:p>
    <w:p w:rsidR="00D61938" w:rsidRPr="00D61938" w:rsidRDefault="00D61938" w:rsidP="00D6193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воспитывать  культуру  речи  учащихся.</w:t>
      </w:r>
    </w:p>
    <w:p w:rsidR="00D61938" w:rsidRPr="00D61938" w:rsidRDefault="00D61938" w:rsidP="00D61938">
      <w:pPr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font196"/>
          <w:kern w:val="1"/>
          <w:sz w:val="28"/>
          <w:szCs w:val="28"/>
          <w:lang w:eastAsia="ar-SA"/>
        </w:rPr>
      </w:pPr>
    </w:p>
    <w:p w:rsidR="00D61938" w:rsidRPr="00D61938" w:rsidRDefault="00D61938" w:rsidP="00D6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курса.</w:t>
      </w:r>
    </w:p>
    <w:p w:rsidR="00207ED4" w:rsidRPr="00207ED4" w:rsidRDefault="008D0DD9" w:rsidP="008D0DD9">
      <w:pPr>
        <w:pStyle w:val="a4"/>
        <w:spacing w:before="0" w:beforeAutospacing="0" w:after="150" w:afterAutospacing="0" w:line="331" w:lineRule="atLeast"/>
        <w:rPr>
          <w:bCs/>
          <w:color w:val="000000"/>
          <w:sz w:val="20"/>
          <w:szCs w:val="20"/>
        </w:rPr>
      </w:pPr>
      <w:r w:rsidRPr="00207ED4">
        <w:rPr>
          <w:bCs/>
          <w:color w:val="000000"/>
          <w:sz w:val="20"/>
          <w:szCs w:val="20"/>
        </w:rPr>
        <w:t>Фольклор.</w:t>
      </w:r>
      <w:r w:rsidRPr="00207ED4">
        <w:rPr>
          <w:rStyle w:val="apple-converted-space"/>
          <w:color w:val="000000"/>
          <w:sz w:val="20"/>
          <w:szCs w:val="20"/>
        </w:rPr>
        <w:t> </w:t>
      </w:r>
      <w:r w:rsidRPr="00207ED4">
        <w:rPr>
          <w:bCs/>
          <w:color w:val="000000"/>
          <w:sz w:val="20"/>
          <w:szCs w:val="20"/>
        </w:rPr>
        <w:t xml:space="preserve"> </w:t>
      </w:r>
    </w:p>
    <w:p w:rsidR="008D0DD9" w:rsidRPr="00207ED4" w:rsidRDefault="008D0DD9" w:rsidP="008D0DD9">
      <w:pPr>
        <w:pStyle w:val="a4"/>
        <w:spacing w:before="0" w:beforeAutospacing="0" w:after="150" w:afterAutospacing="0" w:line="331" w:lineRule="atLeast"/>
        <w:rPr>
          <w:b/>
          <w:bCs/>
          <w:color w:val="000000"/>
          <w:sz w:val="20"/>
          <w:szCs w:val="20"/>
        </w:rPr>
      </w:pPr>
      <w:r w:rsidRPr="00207ED4">
        <w:rPr>
          <w:bCs/>
          <w:color w:val="000000"/>
          <w:sz w:val="16"/>
          <w:szCs w:val="16"/>
        </w:rPr>
        <w:t>ЛИТЕРАТУРА ЭПОХИ ВОЗРОЖДЕНИЯ.</w:t>
      </w:r>
    </w:p>
    <w:p w:rsidR="00D61938" w:rsidRPr="00207ED4" w:rsidRDefault="008D0DD9" w:rsidP="00D61938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 w:rsidRPr="00207ED4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</w:rPr>
        <w:t>ЛИТЕРАТУРА XIX ВЕКА</w:t>
      </w:r>
    </w:p>
    <w:p w:rsidR="00D61938" w:rsidRPr="00207ED4" w:rsidRDefault="00D61938" w:rsidP="00D61938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07ED4" w:rsidRDefault="008D0DD9" w:rsidP="00207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ED4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ЛИТЕРАТУРА XX ВЕКА</w:t>
      </w:r>
      <w:r w:rsidR="00207ED4" w:rsidRPr="00207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ED4" w:rsidRPr="00207ED4" w:rsidRDefault="00207ED4" w:rsidP="00207ED4">
      <w:pPr>
        <w:jc w:val="both"/>
        <w:rPr>
          <w:rFonts w:ascii="Times New Roman" w:hAnsi="Times New Roman" w:cs="Times New Roman"/>
          <w:sz w:val="24"/>
          <w:szCs w:val="24"/>
        </w:rPr>
      </w:pPr>
      <w:r w:rsidRPr="00207ED4">
        <w:rPr>
          <w:rFonts w:ascii="Times New Roman" w:hAnsi="Times New Roman" w:cs="Times New Roman"/>
          <w:sz w:val="20"/>
          <w:szCs w:val="20"/>
        </w:rPr>
        <w:t>Великая Отечественная война в художественной литературе</w:t>
      </w:r>
    </w:p>
    <w:p w:rsidR="00D61938" w:rsidRPr="00207ED4" w:rsidRDefault="00D61938" w:rsidP="00D61938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1C90">
        <w:rPr>
          <w:rFonts w:ascii="Times New Roman" w:hAnsi="Times New Roman"/>
          <w:b/>
          <w:color w:val="000000"/>
          <w:sz w:val="24"/>
          <w:szCs w:val="24"/>
        </w:rPr>
        <w:t>Основные образовательные технологии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61C90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D61938" w:rsidRPr="00D61C90" w:rsidRDefault="00D61938" w:rsidP="00D61938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D61C90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 - проблемное обучение; 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D61938" w:rsidRPr="00D61C90" w:rsidRDefault="00D61938" w:rsidP="00D61938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D61938" w:rsidRPr="00D61C90" w:rsidRDefault="00D61938" w:rsidP="00D61938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,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психосберегающие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Fonts w:ascii="Times New Roman" w:hAnsi="Times New Roman"/>
          <w:sz w:val="24"/>
          <w:szCs w:val="24"/>
        </w:rPr>
        <w:t>- технология проектного обучения</w:t>
      </w:r>
    </w:p>
    <w:p w:rsidR="00D61938" w:rsidRDefault="00D61938" w:rsidP="00D61938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07ED4" w:rsidRDefault="00D61938" w:rsidP="00207ED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1938">
        <w:rPr>
          <w:rFonts w:ascii="Times New Roman" w:hAnsi="Times New Roman"/>
          <w:b/>
          <w:color w:val="000000"/>
          <w:sz w:val="24"/>
          <w:szCs w:val="24"/>
        </w:rPr>
        <w:t>Требования к результатам освоения дисциплины</w:t>
      </w:r>
    </w:p>
    <w:p w:rsidR="00207ED4" w:rsidRDefault="00207ED4" w:rsidP="00207E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07ED4" w:rsidRPr="00207ED4" w:rsidRDefault="00207ED4" w:rsidP="00207ED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7ED4">
        <w:rPr>
          <w:rFonts w:ascii="Times New Roman" w:hAnsi="Times New Roman"/>
          <w:b/>
          <w:sz w:val="24"/>
          <w:szCs w:val="24"/>
        </w:rPr>
        <w:t>Знать:</w:t>
      </w:r>
    </w:p>
    <w:p w:rsidR="00207ED4" w:rsidRDefault="00207ED4" w:rsidP="00207ED4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E66CCA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66CCA">
        <w:rPr>
          <w:rFonts w:ascii="Times New Roman" w:hAnsi="Times New Roman" w:cs="Times New Roman"/>
          <w:sz w:val="24"/>
          <w:szCs w:val="24"/>
        </w:rPr>
        <w:t>сновные теоретико-литературные понятия, изучаемые в 7 классе: жанры фольклора, предания, былины, роды литературы и жанры; литературный герой (развитие представлений), понятие о теме и идее произведения, герой-повествователь, портрет как средство характеристики; автобиографическое художественное произведение; баллада, стихотворения в прозе;</w:t>
      </w:r>
      <w:proofErr w:type="gramEnd"/>
      <w:r w:rsidRPr="00E66CCA">
        <w:rPr>
          <w:rFonts w:ascii="Times New Roman" w:hAnsi="Times New Roman" w:cs="Times New Roman"/>
          <w:sz w:val="24"/>
          <w:szCs w:val="24"/>
        </w:rPr>
        <w:t xml:space="preserve"> лирический герой, поэма, трехсложные размеры стиха, гипербола, гротеск, сатира и юмор как формы комического, публицистика, мемуары как публицистический жанр; литературные традиции.</w:t>
      </w:r>
      <w:r w:rsidRPr="00207E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207ED4" w:rsidRPr="00207ED4" w:rsidRDefault="00207ED4" w:rsidP="00207ED4">
      <w:pPr>
        <w:jc w:val="both"/>
        <w:rPr>
          <w:rFonts w:ascii="Times New Roman" w:hAnsi="Times New Roman" w:cs="Times New Roman"/>
          <w:sz w:val="24"/>
          <w:szCs w:val="24"/>
        </w:rPr>
      </w:pPr>
      <w:r w:rsidRPr="00207E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Общая трудоемкость дисциплины.</w:t>
      </w:r>
    </w:p>
    <w:p w:rsidR="00207ED4" w:rsidRPr="00E66CCA" w:rsidRDefault="00207ED4" w:rsidP="00207ED4">
      <w:pPr>
        <w:jc w:val="both"/>
        <w:rPr>
          <w:rFonts w:ascii="Times New Roman" w:hAnsi="Times New Roman" w:cs="Times New Roman"/>
          <w:sz w:val="24"/>
          <w:szCs w:val="24"/>
        </w:rPr>
      </w:pPr>
      <w:r w:rsidRPr="00E66CC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РФ отводит 70 часов в 7 классе для обязательного изучения учебного предмета «Литература» на этапе основного общего образования на базовом уровне. (Всего 70 часов: 2 ч. в неделю).</w:t>
      </w:r>
    </w:p>
    <w:p w:rsidR="00EF59EA" w:rsidRPr="003330AB" w:rsidRDefault="00EF59EA" w:rsidP="00EF59E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формы контроля</w:t>
      </w:r>
    </w:p>
    <w:p w:rsidR="00EF59EA" w:rsidRPr="003330AB" w:rsidRDefault="00EF59EA" w:rsidP="00EF59EA">
      <w:pPr>
        <w:tabs>
          <w:tab w:val="left" w:pos="284"/>
        </w:tabs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EF59EA" w:rsidRPr="003330AB" w:rsidRDefault="00EF59EA" w:rsidP="00EF59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EF59EA" w:rsidRPr="003330AB" w:rsidRDefault="00EF59EA" w:rsidP="00EF59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</w:p>
    <w:p w:rsidR="00EF59EA" w:rsidRPr="003330AB" w:rsidRDefault="00EF59EA" w:rsidP="00EF59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EF59EA" w:rsidRPr="003330AB" w:rsidRDefault="00EF59EA" w:rsidP="00EF59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</w:p>
    <w:p w:rsidR="00EF59EA" w:rsidRPr="00FD6FC5" w:rsidRDefault="00EF59EA" w:rsidP="00EF59EA">
      <w:pPr>
        <w:tabs>
          <w:tab w:val="left" w:pos="426"/>
        </w:tabs>
        <w:ind w:left="-284"/>
        <w:rPr>
          <w:b/>
          <w:szCs w:val="24"/>
        </w:rPr>
      </w:pPr>
      <w:r w:rsidRPr="00FD6FC5">
        <w:rPr>
          <w:b/>
          <w:szCs w:val="24"/>
        </w:rPr>
        <w:t>Виды контроля</w:t>
      </w:r>
    </w:p>
    <w:p w:rsidR="00EF59EA" w:rsidRPr="00FD6FC5" w:rsidRDefault="00EF59EA" w:rsidP="00EF59E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предварительный</w:t>
      </w:r>
    </w:p>
    <w:p w:rsidR="00EF59EA" w:rsidRPr="00FD6FC5" w:rsidRDefault="00EF59EA" w:rsidP="00EF59E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текущий</w:t>
      </w:r>
    </w:p>
    <w:p w:rsidR="00EF59EA" w:rsidRPr="00FD6FC5" w:rsidRDefault="00EF59EA" w:rsidP="00EF59E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тематический (периодический)</w:t>
      </w:r>
    </w:p>
    <w:p w:rsidR="00EF59EA" w:rsidRPr="00FD6FC5" w:rsidRDefault="00EF59EA" w:rsidP="00EF59E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</w:pPr>
      <w:r w:rsidRPr="00FD6FC5">
        <w:t>рубежный</w:t>
      </w:r>
    </w:p>
    <w:p w:rsidR="00EF59EA" w:rsidRDefault="00EF59EA" w:rsidP="00EF59E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t xml:space="preserve">       </w:t>
      </w:r>
      <w:r w:rsidRPr="00FD6FC5">
        <w:t>итоговый</w:t>
      </w:r>
      <w:r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:rsidR="00EF59EA" w:rsidRDefault="00EF59EA" w:rsidP="00EF59E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F59EA" w:rsidRPr="003330AB" w:rsidRDefault="00EF59EA" w:rsidP="00EF59EA">
      <w:pPr>
        <w:rPr>
          <w:sz w:val="28"/>
          <w:szCs w:val="28"/>
        </w:rPr>
      </w:pPr>
      <w:r w:rsidRPr="00333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Горбачева Н.Н.</w:t>
      </w:r>
    </w:p>
    <w:p w:rsidR="00C744E3" w:rsidRDefault="00C744E3"/>
    <w:sectPr w:rsidR="00C7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9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E0"/>
    <w:rsid w:val="00207ED4"/>
    <w:rsid w:val="008D0DD9"/>
    <w:rsid w:val="00C744E3"/>
    <w:rsid w:val="00D61938"/>
    <w:rsid w:val="00DD69E0"/>
    <w:rsid w:val="00E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61938"/>
  </w:style>
  <w:style w:type="paragraph" w:styleId="a3">
    <w:name w:val="No Spacing"/>
    <w:qFormat/>
    <w:rsid w:val="00D619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D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DD9"/>
  </w:style>
  <w:style w:type="paragraph" w:styleId="a5">
    <w:name w:val="List Paragraph"/>
    <w:basedOn w:val="a"/>
    <w:uiPriority w:val="34"/>
    <w:qFormat/>
    <w:rsid w:val="00EF5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61938"/>
  </w:style>
  <w:style w:type="paragraph" w:styleId="a3">
    <w:name w:val="No Spacing"/>
    <w:qFormat/>
    <w:rsid w:val="00D619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D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DD9"/>
  </w:style>
  <w:style w:type="paragraph" w:styleId="a5">
    <w:name w:val="List Paragraph"/>
    <w:basedOn w:val="a"/>
    <w:uiPriority w:val="34"/>
    <w:qFormat/>
    <w:rsid w:val="00EF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Оля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2017-09-26T15:42:00Z</cp:lastPrinted>
  <dcterms:created xsi:type="dcterms:W3CDTF">2017-09-25T17:45:00Z</dcterms:created>
  <dcterms:modified xsi:type="dcterms:W3CDTF">2017-09-26T15:43:00Z</dcterms:modified>
</cp:coreProperties>
</file>