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6" w:rsidRPr="0024097A" w:rsidRDefault="00877C46" w:rsidP="00877C46">
      <w:pPr>
        <w:keepNext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4097A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литературно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 чтению на родном языке  в </w:t>
      </w:r>
      <w:r w:rsidRPr="0024097A">
        <w:rPr>
          <w:rFonts w:ascii="Times New Roman" w:eastAsia="Times New Roman" w:hAnsi="Times New Roman"/>
          <w:b/>
          <w:bCs/>
          <w:sz w:val="28"/>
          <w:szCs w:val="28"/>
        </w:rPr>
        <w:t xml:space="preserve"> 4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4097A">
        <w:rPr>
          <w:rFonts w:ascii="Times New Roman" w:eastAsia="Times New Roman" w:hAnsi="Times New Roman"/>
          <w:b/>
          <w:bCs/>
          <w:sz w:val="28"/>
          <w:szCs w:val="28"/>
        </w:rPr>
        <w:t>классе</w:t>
      </w:r>
    </w:p>
    <w:p w:rsidR="00877C46" w:rsidRPr="0024097A" w:rsidRDefault="00877C46" w:rsidP="00877C46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4097A">
        <w:rPr>
          <w:rFonts w:ascii="Times New Roman" w:hAnsi="Times New Roman"/>
          <w:b/>
          <w:color w:val="000000"/>
          <w:sz w:val="28"/>
          <w:szCs w:val="28"/>
        </w:rPr>
        <w:t xml:space="preserve">Место дисциплины в структуре основной образовательной программы </w:t>
      </w:r>
    </w:p>
    <w:p w:rsidR="00877C46" w:rsidRPr="0024097A" w:rsidRDefault="00877C46" w:rsidP="00877C46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 xml:space="preserve">     Рабочая программа по литературному чтению на родном  русском языке  для учащихся 4-х классов начального общего обра</w:t>
      </w:r>
      <w:r w:rsidRPr="0024097A">
        <w:rPr>
          <w:rFonts w:ascii="Times New Roman" w:hAnsi="Times New Roman"/>
          <w:sz w:val="28"/>
          <w:szCs w:val="28"/>
        </w:rPr>
        <w:softHyphen/>
        <w:t>зования составлена на основе Федерального государ</w:t>
      </w:r>
      <w:r w:rsidRPr="0024097A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</w:t>
      </w:r>
      <w:r>
        <w:rPr>
          <w:rFonts w:ascii="Times New Roman" w:hAnsi="Times New Roman"/>
          <w:sz w:val="28"/>
          <w:szCs w:val="28"/>
        </w:rPr>
        <w:t>ального общего обра</w:t>
      </w:r>
      <w:r>
        <w:rPr>
          <w:rFonts w:ascii="Times New Roman" w:hAnsi="Times New Roman"/>
          <w:sz w:val="28"/>
          <w:szCs w:val="28"/>
        </w:rPr>
        <w:softHyphen/>
        <w:t>зования (2015</w:t>
      </w:r>
      <w:r w:rsidRPr="0024097A">
        <w:rPr>
          <w:rFonts w:ascii="Times New Roman" w:hAnsi="Times New Roman"/>
          <w:sz w:val="28"/>
          <w:szCs w:val="28"/>
        </w:rPr>
        <w:t xml:space="preserve"> г), Федерального закона от 03августа.2018 г. № 317-ФЗ «О внесении изменений в статьи 11 и 14 Федерального закона «Об образовании в Российской Федерации»; 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77C46" w:rsidRPr="0024097A" w:rsidRDefault="00877C46" w:rsidP="00877C46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основной образовательной программы начальной школы  на 20</w:t>
      </w:r>
      <w:r>
        <w:rPr>
          <w:rFonts w:ascii="Times New Roman" w:hAnsi="Times New Roman"/>
          <w:sz w:val="28"/>
          <w:szCs w:val="28"/>
        </w:rPr>
        <w:t>20</w:t>
      </w:r>
      <w:r w:rsidRPr="0024097A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1</w:t>
      </w:r>
      <w:r w:rsidRPr="0024097A">
        <w:rPr>
          <w:rFonts w:ascii="Times New Roman" w:hAnsi="Times New Roman"/>
          <w:sz w:val="28"/>
          <w:szCs w:val="28"/>
        </w:rPr>
        <w:t xml:space="preserve"> учебный год.</w:t>
      </w:r>
    </w:p>
    <w:p w:rsidR="00877C46" w:rsidRPr="0024097A" w:rsidRDefault="00877C46" w:rsidP="00877C46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 xml:space="preserve">    </w:t>
      </w: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2. Цель изучения дисциплины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. 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3.Содержание учебного предмета «Литературное чтение</w:t>
      </w:r>
      <w:r w:rsidRPr="0024097A">
        <w:rPr>
          <w:color w:val="000000"/>
          <w:sz w:val="28"/>
          <w:szCs w:val="28"/>
        </w:rPr>
        <w:t xml:space="preserve">»                                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4097A">
        <w:rPr>
          <w:rFonts w:ascii="Times New Roman" w:hAnsi="Times New Roman"/>
          <w:b/>
          <w:sz w:val="28"/>
          <w:szCs w:val="28"/>
        </w:rPr>
        <w:t>Мотивы донского фольклора. 3часа.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Малые жанры донского фольклора: пословицы и поговорки жителей Дона, загадки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Народные песни Дона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Сказки народов Дона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Природа Донского края. 3часа.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И. Ковалевский стихи, Г.Колесников «Родник», «Ловцы солнца», «Лесные великаны»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Произведения классической литературы Дона. 4часа.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М. Шолохов «Федотка»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М. Шолохов «Сыновий поклон Тихому Дону»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lastRenderedPageBreak/>
        <w:t>В. Жак стихи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Как  казачат в старину учили. 3часа.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Г.Шолохов – Синявский «Начало учения»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П. Поляков  «Казачья наука»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Н.Иович «Маневры»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Творчество наших земляков. 4часа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Тацинцы воспевают свой край.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Тацинцы воспевают свой край. (Экскурсия, музей, творческая встреча)</w:t>
      </w:r>
    </w:p>
    <w:p w:rsidR="00877C46" w:rsidRPr="0024097A" w:rsidRDefault="00877C46" w:rsidP="00877C4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Проектная работа.</w:t>
      </w:r>
    </w:p>
    <w:p w:rsidR="00877C46" w:rsidRPr="0024097A" w:rsidRDefault="00877C46" w:rsidP="00877C46">
      <w:pPr>
        <w:pStyle w:val="a5"/>
        <w:ind w:left="-142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Обобщающее занятие .2часа.</w:t>
      </w: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4. Основные образовательные технологии</w:t>
      </w:r>
    </w:p>
    <w:p w:rsidR="00877C46" w:rsidRPr="0024097A" w:rsidRDefault="00877C46" w:rsidP="00877C46">
      <w:pPr>
        <w:spacing w:after="0" w:line="240" w:lineRule="auto"/>
        <w:ind w:left="-142"/>
        <w:rPr>
          <w:rFonts w:ascii="Times New Roman" w:eastAsia="Times New Roman" w:hAnsi="Times New Roman"/>
          <w:bCs/>
          <w:sz w:val="28"/>
          <w:szCs w:val="28"/>
        </w:rPr>
      </w:pPr>
      <w:r w:rsidRPr="0024097A">
        <w:rPr>
          <w:rFonts w:ascii="Times New Roman" w:eastAsia="Times New Roman" w:hAnsi="Times New Roman"/>
          <w:bCs/>
          <w:sz w:val="28"/>
          <w:szCs w:val="28"/>
        </w:rPr>
        <w:t xml:space="preserve"> -личностно-ориентированные технологии;</w:t>
      </w:r>
    </w:p>
    <w:p w:rsidR="00877C46" w:rsidRPr="0024097A" w:rsidRDefault="00877C46" w:rsidP="00877C46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 - развивающее обучение; </w:t>
      </w:r>
    </w:p>
    <w:p w:rsidR="00877C46" w:rsidRPr="0024097A" w:rsidRDefault="00877C46" w:rsidP="00877C46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Style w:val="c0"/>
          <w:rFonts w:ascii="Times New Roman" w:hAnsi="Times New Roman"/>
          <w:sz w:val="28"/>
          <w:szCs w:val="28"/>
        </w:rPr>
        <w:t xml:space="preserve">- </w:t>
      </w:r>
      <w:r w:rsidRPr="0024097A">
        <w:rPr>
          <w:rFonts w:ascii="Times New Roman" w:hAnsi="Times New Roman"/>
          <w:sz w:val="28"/>
          <w:szCs w:val="28"/>
        </w:rPr>
        <w:t>компьютерные технологии;</w:t>
      </w:r>
    </w:p>
    <w:p w:rsidR="00877C46" w:rsidRPr="0024097A" w:rsidRDefault="00877C46" w:rsidP="00877C46">
      <w:pPr>
        <w:pStyle w:val="c1"/>
        <w:spacing w:before="0" w:beforeAutospacing="0" w:after="0" w:afterAutospacing="0"/>
        <w:ind w:left="-142"/>
        <w:rPr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  -проблемное обучение; </w:t>
      </w:r>
    </w:p>
    <w:p w:rsidR="00877C46" w:rsidRPr="0024097A" w:rsidRDefault="00877C46" w:rsidP="00877C46">
      <w:pPr>
        <w:pStyle w:val="c1"/>
        <w:spacing w:before="0" w:beforeAutospacing="0" w:after="0" w:afterAutospacing="0"/>
        <w:ind w:left="-142"/>
        <w:rPr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 - информационно-коммуникативные технологии; </w:t>
      </w:r>
    </w:p>
    <w:p w:rsidR="00877C46" w:rsidRPr="0024097A" w:rsidRDefault="00877C46" w:rsidP="00877C46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 - игровые технологии; </w:t>
      </w:r>
    </w:p>
    <w:p w:rsidR="00877C46" w:rsidRPr="0024097A" w:rsidRDefault="00877C46" w:rsidP="00877C46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24097A">
        <w:rPr>
          <w:rStyle w:val="c0"/>
          <w:sz w:val="28"/>
          <w:szCs w:val="28"/>
        </w:rPr>
        <w:t>- здоровьесберегающие технологии;</w:t>
      </w:r>
    </w:p>
    <w:p w:rsidR="00877C46" w:rsidRPr="0024097A" w:rsidRDefault="00877C46" w:rsidP="00877C46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- технология проектного обучения.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-формирование типа  правильной читательской  деятельности;</w:t>
      </w:r>
    </w:p>
    <w:p w:rsidR="00877C46" w:rsidRPr="0024097A" w:rsidRDefault="00877C46" w:rsidP="00877C46">
      <w:pPr>
        <w:pStyle w:val="a3"/>
        <w:tabs>
          <w:tab w:val="left" w:pos="2145"/>
        </w:tabs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  5. Требования к результатам освоения дисциплины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 xml:space="preserve">- овладение функциональной грамотностью; 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- определение своего эмоционально-оценочного отношения к прочитанному, развитие умения объяснять это отношение;</w:t>
      </w:r>
    </w:p>
    <w:p w:rsidR="00877C46" w:rsidRPr="0024097A" w:rsidRDefault="00877C46" w:rsidP="00877C46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lastRenderedPageBreak/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  6. Общая трудоемкость дисциплины</w:t>
      </w:r>
    </w:p>
    <w:p w:rsidR="00877C46" w:rsidRPr="0024097A" w:rsidRDefault="00877C46" w:rsidP="00877C46">
      <w:pPr>
        <w:pStyle w:val="a3"/>
        <w:ind w:left="-142"/>
        <w:jc w:val="both"/>
        <w:rPr>
          <w:sz w:val="28"/>
          <w:szCs w:val="28"/>
        </w:rPr>
      </w:pPr>
      <w:r w:rsidRPr="0024097A">
        <w:rPr>
          <w:color w:val="000000"/>
          <w:sz w:val="28"/>
          <w:szCs w:val="28"/>
        </w:rPr>
        <w:t xml:space="preserve">Рассчитана на </w:t>
      </w:r>
      <w:r w:rsidRPr="0024097A">
        <w:rPr>
          <w:sz w:val="28"/>
          <w:szCs w:val="28"/>
        </w:rPr>
        <w:t xml:space="preserve">17 часов в год, из расчёта 0.5часа в неделю </w:t>
      </w:r>
      <w:r>
        <w:rPr>
          <w:sz w:val="28"/>
          <w:szCs w:val="28"/>
        </w:rPr>
        <w:t>.</w:t>
      </w:r>
    </w:p>
    <w:p w:rsidR="00877C46" w:rsidRPr="0024097A" w:rsidRDefault="00877C46" w:rsidP="00877C46">
      <w:pPr>
        <w:pStyle w:val="a3"/>
        <w:ind w:left="-142" w:firstLine="708"/>
        <w:jc w:val="both"/>
        <w:rPr>
          <w:b/>
          <w:sz w:val="28"/>
          <w:szCs w:val="28"/>
        </w:rPr>
      </w:pPr>
    </w:p>
    <w:p w:rsidR="00877C46" w:rsidRPr="0024097A" w:rsidRDefault="00877C46" w:rsidP="00877C46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 7. Формы контроля</w:t>
      </w:r>
    </w:p>
    <w:p w:rsidR="00877C46" w:rsidRPr="0024097A" w:rsidRDefault="00877C46" w:rsidP="00877C46">
      <w:pPr>
        <w:pStyle w:val="a3"/>
        <w:ind w:left="-142" w:firstLine="708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Контроль знаний, умений и навыков учащихся по курсу «Литературному чтению на родном языке»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877C46" w:rsidRPr="0024097A" w:rsidRDefault="00877C46" w:rsidP="00877C4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77C46" w:rsidRPr="0024097A" w:rsidRDefault="00877C46" w:rsidP="00877C4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4097A">
        <w:rPr>
          <w:rFonts w:ascii="Times New Roman" w:eastAsia="Times New Roman" w:hAnsi="Times New Roman"/>
          <w:b/>
          <w:bCs/>
          <w:sz w:val="28"/>
          <w:szCs w:val="28"/>
        </w:rPr>
        <w:t xml:space="preserve">     8. Учебно-методический комплект</w:t>
      </w:r>
    </w:p>
    <w:p w:rsidR="00877C46" w:rsidRPr="0024097A" w:rsidRDefault="00877C46" w:rsidP="00877C46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039B2">
        <w:rPr>
          <w:rFonts w:ascii="Times New Roman" w:eastAsia="Times New Roman CYR" w:hAnsi="Times New Roman"/>
          <w:sz w:val="28"/>
          <w:szCs w:val="28"/>
        </w:rPr>
        <w:t>1. «Литература Дона» хрестоматия для чтения в 1-3 классах. Под редакцией Фёдорова А.Н. - «Ростов-на-Дону».20</w:t>
      </w:r>
      <w:r>
        <w:rPr>
          <w:rFonts w:ascii="Times New Roman" w:eastAsia="Times New Roman CYR" w:hAnsi="Times New Roman"/>
          <w:sz w:val="28"/>
          <w:szCs w:val="28"/>
        </w:rPr>
        <w:t>1</w:t>
      </w:r>
      <w:r w:rsidRPr="009039B2">
        <w:rPr>
          <w:rFonts w:ascii="Times New Roman" w:eastAsia="Times New Roman CYR" w:hAnsi="Times New Roman"/>
          <w:sz w:val="28"/>
          <w:szCs w:val="28"/>
        </w:rPr>
        <w:t>5</w:t>
      </w:r>
    </w:p>
    <w:p w:rsidR="00877C46" w:rsidRPr="0024097A" w:rsidRDefault="00877C46" w:rsidP="00877C4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4097A">
        <w:rPr>
          <w:rFonts w:ascii="Times New Roman" w:hAnsi="Times New Roman"/>
          <w:sz w:val="28"/>
          <w:szCs w:val="28"/>
        </w:rPr>
        <w:t>2.  Журнал «Мурзилка», «Почемучка», «Клепа», «Веселые картинки», «Настя и Никита», «Веселые уроки»</w:t>
      </w:r>
    </w:p>
    <w:p w:rsidR="00877C46" w:rsidRPr="0024097A" w:rsidRDefault="00877C46" w:rsidP="00877C4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 xml:space="preserve">    3. Детская энциклопедия.</w:t>
      </w:r>
    </w:p>
    <w:p w:rsidR="00877C46" w:rsidRPr="0024097A" w:rsidRDefault="00877C46" w:rsidP="00877C46">
      <w:pPr>
        <w:spacing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877C46" w:rsidRPr="0024097A" w:rsidRDefault="00877C46" w:rsidP="00877C46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 xml:space="preserve">   </w:t>
      </w:r>
      <w:r w:rsidRPr="0024097A">
        <w:rPr>
          <w:rFonts w:ascii="Times New Roman" w:hAnsi="Times New Roman"/>
          <w:sz w:val="28"/>
          <w:szCs w:val="28"/>
        </w:rPr>
        <w:t xml:space="preserve"> </w:t>
      </w:r>
      <w:r w:rsidRPr="0024097A">
        <w:rPr>
          <w:rFonts w:ascii="Times New Roman" w:hAnsi="Times New Roman"/>
          <w:b/>
          <w:sz w:val="28"/>
          <w:szCs w:val="28"/>
        </w:rPr>
        <w:t>9. Составитель:</w:t>
      </w:r>
      <w:r w:rsidRPr="00240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Оприш Виктория Сергеевна</w:t>
      </w:r>
    </w:p>
    <w:p w:rsidR="00877C46" w:rsidRPr="0024097A" w:rsidRDefault="00877C46" w:rsidP="00877C46">
      <w:pPr>
        <w:ind w:left="-142"/>
        <w:rPr>
          <w:rFonts w:ascii="Times New Roman" w:hAnsi="Times New Roman"/>
          <w:sz w:val="28"/>
          <w:szCs w:val="28"/>
        </w:rPr>
      </w:pPr>
    </w:p>
    <w:p w:rsidR="00877C46" w:rsidRDefault="00877C46" w:rsidP="00877C46"/>
    <w:p w:rsidR="005C7287" w:rsidRDefault="005C7287"/>
    <w:sectPr w:rsidR="005C7287" w:rsidSect="00240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7B9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5"/>
    <w:rsid w:val="005C7287"/>
    <w:rsid w:val="00776AE2"/>
    <w:rsid w:val="00877C46"/>
    <w:rsid w:val="008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4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7C46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87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77C46"/>
  </w:style>
  <w:style w:type="paragraph" w:styleId="a5">
    <w:name w:val="No Spacing"/>
    <w:uiPriority w:val="1"/>
    <w:qFormat/>
    <w:rsid w:val="00877C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4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7C46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87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77C46"/>
  </w:style>
  <w:style w:type="paragraph" w:styleId="a5">
    <w:name w:val="No Spacing"/>
    <w:uiPriority w:val="1"/>
    <w:qFormat/>
    <w:rsid w:val="00877C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ЗАВУЧ</cp:lastModifiedBy>
  <cp:revision>3</cp:revision>
  <dcterms:created xsi:type="dcterms:W3CDTF">2020-09-21T10:27:00Z</dcterms:created>
  <dcterms:modified xsi:type="dcterms:W3CDTF">2020-09-29T05:19:00Z</dcterms:modified>
</cp:coreProperties>
</file>